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CDDD" w14:textId="77777777" w:rsidR="00602E6A" w:rsidRDefault="00602E6A"/>
    <w:p w14:paraId="05348369" w14:textId="77777777" w:rsidR="00602E6A" w:rsidRDefault="00350577">
      <w:pPr>
        <w:pStyle w:val="Heading1"/>
        <w:keepNext w:val="0"/>
        <w:keepLines w:val="0"/>
        <w:shd w:val="clear" w:color="auto" w:fill="FFFFFF"/>
        <w:spacing w:before="0" w:after="720" w:line="302" w:lineRule="auto"/>
        <w:rPr>
          <w:rFonts w:ascii="Open Sans" w:eastAsia="Open Sans" w:hAnsi="Open Sans" w:cs="Open Sans"/>
          <w:b/>
          <w:sz w:val="69"/>
          <w:szCs w:val="69"/>
        </w:rPr>
      </w:pPr>
      <w:bookmarkStart w:id="0" w:name="_hu0p6rwvdxt" w:colFirst="0" w:colLast="0"/>
      <w:bookmarkEnd w:id="0"/>
      <w:r>
        <w:rPr>
          <w:rFonts w:ascii="Open Sans" w:eastAsia="Open Sans" w:hAnsi="Open Sans" w:cs="Open Sans"/>
          <w:b/>
          <w:sz w:val="69"/>
          <w:szCs w:val="69"/>
        </w:rPr>
        <w:t>Our Watch Fellowship</w:t>
      </w:r>
    </w:p>
    <w:p w14:paraId="4AA20ABE" w14:textId="77777777" w:rsidR="00602E6A" w:rsidRDefault="00350577">
      <w:pPr>
        <w:shd w:val="clear" w:color="auto" w:fill="FFFFFF"/>
        <w:spacing w:after="360"/>
        <w:rPr>
          <w:rFonts w:ascii="Open Sans" w:eastAsia="Open Sans" w:hAnsi="Open Sans" w:cs="Open Sans"/>
          <w:b/>
          <w:sz w:val="69"/>
          <w:szCs w:val="69"/>
        </w:rPr>
      </w:pPr>
      <w:r>
        <w:rPr>
          <w:rFonts w:ascii="Open Sans" w:eastAsia="Open Sans" w:hAnsi="Open Sans" w:cs="Open Sans"/>
          <w:b/>
          <w:noProof/>
          <w:sz w:val="69"/>
          <w:szCs w:val="69"/>
        </w:rPr>
        <w:drawing>
          <wp:inline distT="114300" distB="114300" distL="114300" distR="114300" wp14:anchorId="2B11074F" wp14:editId="4752323F">
            <wp:extent cx="3562350" cy="1781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62350" cy="1781175"/>
                    </a:xfrm>
                    <a:prstGeom prst="rect">
                      <a:avLst/>
                    </a:prstGeom>
                    <a:ln/>
                  </pic:spPr>
                </pic:pic>
              </a:graphicData>
            </a:graphic>
          </wp:inline>
        </w:drawing>
      </w:r>
    </w:p>
    <w:p w14:paraId="4582EC52" w14:textId="77777777" w:rsidR="00602E6A" w:rsidRPr="00350577" w:rsidRDefault="00350577">
      <w:pPr>
        <w:pBdr>
          <w:bottom w:val="none" w:sz="0" w:space="18" w:color="auto"/>
        </w:pBdr>
        <w:shd w:val="clear" w:color="auto" w:fill="FFFFFF"/>
        <w:spacing w:after="360"/>
        <w:rPr>
          <w:rFonts w:ascii="Open Sans" w:eastAsia="Open Sans" w:hAnsi="Open Sans" w:cs="Open Sans"/>
          <w:b/>
          <w:sz w:val="32"/>
          <w:szCs w:val="32"/>
        </w:rPr>
      </w:pPr>
      <w:hyperlink r:id="rId6">
        <w:r w:rsidRPr="00350577">
          <w:rPr>
            <w:rFonts w:ascii="Open Sans" w:eastAsia="Open Sans" w:hAnsi="Open Sans" w:cs="Open Sans"/>
            <w:b/>
            <w:color w:val="1155CC"/>
            <w:sz w:val="32"/>
            <w:szCs w:val="32"/>
            <w:u w:val="single"/>
          </w:rPr>
          <w:t>Applications open Wednesday October 28</w:t>
        </w:r>
      </w:hyperlink>
      <w:r w:rsidRPr="00350577">
        <w:rPr>
          <w:rFonts w:ascii="Open Sans" w:eastAsia="Open Sans" w:hAnsi="Open Sans" w:cs="Open Sans"/>
          <w:b/>
          <w:sz w:val="32"/>
          <w:szCs w:val="32"/>
        </w:rPr>
        <w:br/>
        <w:t>Applications close midnight Wednesday November 25</w:t>
      </w:r>
      <w:r w:rsidRPr="00350577">
        <w:rPr>
          <w:rFonts w:ascii="Open Sans" w:eastAsia="Open Sans" w:hAnsi="Open Sans" w:cs="Open Sans"/>
          <w:b/>
          <w:sz w:val="32"/>
          <w:szCs w:val="32"/>
        </w:rPr>
        <w:br/>
      </w:r>
      <w:r w:rsidRPr="00350577">
        <w:rPr>
          <w:rFonts w:ascii="Open Sans" w:eastAsia="Open Sans" w:hAnsi="Open Sans" w:cs="Open Sans"/>
          <w:sz w:val="32"/>
          <w:szCs w:val="32"/>
        </w:rPr>
        <w:t xml:space="preserve">Have questions? Please email </w:t>
      </w:r>
      <w:hyperlink r:id="rId7">
        <w:r w:rsidRPr="00350577">
          <w:rPr>
            <w:rFonts w:ascii="Open Sans" w:eastAsia="Open Sans" w:hAnsi="Open Sans" w:cs="Open Sans"/>
            <w:color w:val="1155CC"/>
            <w:sz w:val="32"/>
            <w:szCs w:val="32"/>
            <w:u w:val="single"/>
          </w:rPr>
          <w:t>gemma.courtney@walkley</w:t>
        </w:r>
        <w:r w:rsidRPr="00350577">
          <w:rPr>
            <w:rFonts w:ascii="Open Sans" w:eastAsia="Open Sans" w:hAnsi="Open Sans" w:cs="Open Sans"/>
            <w:color w:val="1155CC"/>
            <w:sz w:val="32"/>
            <w:szCs w:val="32"/>
            <w:u w:val="single"/>
          </w:rPr>
          <w:t>s</w:t>
        </w:r>
        <w:r w:rsidRPr="00350577">
          <w:rPr>
            <w:rFonts w:ascii="Open Sans" w:eastAsia="Open Sans" w:hAnsi="Open Sans" w:cs="Open Sans"/>
            <w:color w:val="1155CC"/>
            <w:sz w:val="32"/>
            <w:szCs w:val="32"/>
            <w:u w:val="single"/>
          </w:rPr>
          <w:t>.com</w:t>
        </w:r>
      </w:hyperlink>
    </w:p>
    <w:p w14:paraId="4AB0E2B3" w14:textId="77777777" w:rsidR="00602E6A" w:rsidRPr="00350577" w:rsidRDefault="00350577">
      <w:pPr>
        <w:pBdr>
          <w:bottom w:val="none" w:sz="0" w:space="18" w:color="auto"/>
        </w:pBdr>
        <w:shd w:val="clear" w:color="auto" w:fill="FFFFFF"/>
        <w:spacing w:after="360"/>
        <w:rPr>
          <w:rFonts w:ascii="Open Sans" w:eastAsia="Open Sans" w:hAnsi="Open Sans" w:cs="Open Sans"/>
          <w:sz w:val="32"/>
          <w:szCs w:val="32"/>
        </w:rPr>
      </w:pPr>
      <w:r w:rsidRPr="00350577">
        <w:rPr>
          <w:rFonts w:ascii="Open Sans" w:eastAsia="Open Sans" w:hAnsi="Open Sans" w:cs="Open Sans"/>
          <w:sz w:val="32"/>
          <w:szCs w:val="32"/>
        </w:rPr>
        <w:t>The Our Watch Fellowship Program is administered by the Walkley Foundation. This is a prestigious leadership opportunity for 14 outstanding journalists. They’ll have the opport</w:t>
      </w:r>
      <w:r w:rsidRPr="00350577">
        <w:rPr>
          <w:rFonts w:ascii="Open Sans" w:eastAsia="Open Sans" w:hAnsi="Open Sans" w:cs="Open Sans"/>
          <w:sz w:val="32"/>
          <w:szCs w:val="32"/>
        </w:rPr>
        <w:t xml:space="preserve">unity to build and refine their knowledge of best practice reporting on violence against </w:t>
      </w:r>
      <w:proofErr w:type="gramStart"/>
      <w:r w:rsidRPr="00350577">
        <w:rPr>
          <w:rFonts w:ascii="Open Sans" w:eastAsia="Open Sans" w:hAnsi="Open Sans" w:cs="Open Sans"/>
          <w:sz w:val="32"/>
          <w:szCs w:val="32"/>
        </w:rPr>
        <w:t>women, and</w:t>
      </w:r>
      <w:proofErr w:type="gramEnd"/>
      <w:r w:rsidRPr="00350577">
        <w:rPr>
          <w:rFonts w:ascii="Open Sans" w:eastAsia="Open Sans" w:hAnsi="Open Sans" w:cs="Open Sans"/>
          <w:sz w:val="32"/>
          <w:szCs w:val="32"/>
        </w:rPr>
        <w:t xml:space="preserve"> deepen their understanding of the complexities of the issue, through a series of three retreats around the country. Fellows will be provided an opportunity </w:t>
      </w:r>
      <w:r w:rsidRPr="00350577">
        <w:rPr>
          <w:rFonts w:ascii="Open Sans" w:eastAsia="Open Sans" w:hAnsi="Open Sans" w:cs="Open Sans"/>
          <w:sz w:val="32"/>
          <w:szCs w:val="32"/>
        </w:rPr>
        <w:t>to:</w:t>
      </w:r>
    </w:p>
    <w:p w14:paraId="7EF5CFDB" w14:textId="77777777" w:rsidR="00602E6A" w:rsidRPr="00350577" w:rsidRDefault="00350577">
      <w:pPr>
        <w:numPr>
          <w:ilvl w:val="0"/>
          <w:numId w:val="6"/>
        </w:numPr>
        <w:spacing w:line="259" w:lineRule="auto"/>
        <w:rPr>
          <w:rFonts w:ascii="Open Sans" w:eastAsia="Open Sans" w:hAnsi="Open Sans" w:cs="Open Sans"/>
          <w:sz w:val="32"/>
          <w:szCs w:val="32"/>
        </w:rPr>
      </w:pPr>
      <w:r w:rsidRPr="00350577">
        <w:rPr>
          <w:rFonts w:ascii="Open Sans" w:eastAsia="Open Sans" w:hAnsi="Open Sans" w:cs="Open Sans"/>
          <w:sz w:val="32"/>
          <w:szCs w:val="32"/>
        </w:rPr>
        <w:lastRenderedPageBreak/>
        <w:t xml:space="preserve">Deepen their knowledge of violence against women and its prevention </w:t>
      </w:r>
    </w:p>
    <w:p w14:paraId="3733F4CD" w14:textId="77777777" w:rsidR="00602E6A" w:rsidRPr="00350577" w:rsidRDefault="00350577">
      <w:pPr>
        <w:numPr>
          <w:ilvl w:val="0"/>
          <w:numId w:val="6"/>
        </w:numPr>
        <w:spacing w:line="259" w:lineRule="auto"/>
        <w:rPr>
          <w:rFonts w:ascii="Open Sans" w:eastAsia="Open Sans" w:hAnsi="Open Sans" w:cs="Open Sans"/>
          <w:sz w:val="32"/>
          <w:szCs w:val="32"/>
        </w:rPr>
      </w:pPr>
      <w:r w:rsidRPr="00350577">
        <w:rPr>
          <w:rFonts w:ascii="Open Sans" w:eastAsia="Open Sans" w:hAnsi="Open Sans" w:cs="Open Sans"/>
          <w:sz w:val="32"/>
          <w:szCs w:val="32"/>
        </w:rPr>
        <w:t>Engage in conversations with peers, veteran and award-winning journalists and violence against women experts on the challenges and opportunities for advancing journalism on this topic</w:t>
      </w:r>
      <w:r w:rsidRPr="00350577">
        <w:rPr>
          <w:rFonts w:ascii="Open Sans" w:eastAsia="Open Sans" w:hAnsi="Open Sans" w:cs="Open Sans"/>
          <w:sz w:val="32"/>
          <w:szCs w:val="32"/>
        </w:rPr>
        <w:t xml:space="preserve"> </w:t>
      </w:r>
    </w:p>
    <w:p w14:paraId="5F433A35" w14:textId="77777777" w:rsidR="00602E6A" w:rsidRPr="00350577" w:rsidRDefault="00350577">
      <w:pPr>
        <w:numPr>
          <w:ilvl w:val="0"/>
          <w:numId w:val="6"/>
        </w:numPr>
        <w:spacing w:line="259" w:lineRule="auto"/>
        <w:rPr>
          <w:rFonts w:ascii="Open Sans" w:eastAsia="Open Sans" w:hAnsi="Open Sans" w:cs="Open Sans"/>
          <w:sz w:val="32"/>
          <w:szCs w:val="32"/>
        </w:rPr>
      </w:pPr>
      <w:r w:rsidRPr="00350577">
        <w:rPr>
          <w:rFonts w:ascii="Open Sans" w:eastAsia="Open Sans" w:hAnsi="Open Sans" w:cs="Open Sans"/>
          <w:sz w:val="32"/>
          <w:szCs w:val="32"/>
        </w:rPr>
        <w:t xml:space="preserve">Develop skills in understanding and reporting on the complexities of violence against Aboriginal and Torres Strait Islander women, women with disabilities, migrant and refugee women and other women who experience multiple forms of discrimination </w:t>
      </w:r>
    </w:p>
    <w:p w14:paraId="311CE603" w14:textId="77777777" w:rsidR="00602E6A" w:rsidRPr="00350577" w:rsidRDefault="00350577">
      <w:pPr>
        <w:numPr>
          <w:ilvl w:val="0"/>
          <w:numId w:val="6"/>
        </w:numPr>
        <w:spacing w:line="259" w:lineRule="auto"/>
        <w:rPr>
          <w:rFonts w:ascii="Open Sans" w:eastAsia="Open Sans" w:hAnsi="Open Sans" w:cs="Open Sans"/>
          <w:sz w:val="32"/>
          <w:szCs w:val="32"/>
        </w:rPr>
      </w:pPr>
      <w:r w:rsidRPr="00350577">
        <w:rPr>
          <w:rFonts w:ascii="Open Sans" w:eastAsia="Open Sans" w:hAnsi="Open Sans" w:cs="Open Sans"/>
          <w:sz w:val="32"/>
          <w:szCs w:val="32"/>
        </w:rPr>
        <w:t>Discuss</w:t>
      </w:r>
      <w:r w:rsidRPr="00350577">
        <w:rPr>
          <w:rFonts w:ascii="Open Sans" w:eastAsia="Open Sans" w:hAnsi="Open Sans" w:cs="Open Sans"/>
          <w:sz w:val="32"/>
          <w:szCs w:val="32"/>
        </w:rPr>
        <w:t xml:space="preserve"> effective approaches to interviewing victims, survivors and traumatised people </w:t>
      </w:r>
    </w:p>
    <w:p w14:paraId="3CB0C400" w14:textId="77777777" w:rsidR="00602E6A" w:rsidRPr="00350577" w:rsidRDefault="00350577">
      <w:pPr>
        <w:numPr>
          <w:ilvl w:val="0"/>
          <w:numId w:val="6"/>
        </w:numPr>
        <w:spacing w:line="259" w:lineRule="auto"/>
        <w:rPr>
          <w:rFonts w:ascii="Open Sans" w:eastAsia="Open Sans" w:hAnsi="Open Sans" w:cs="Open Sans"/>
          <w:sz w:val="32"/>
          <w:szCs w:val="32"/>
        </w:rPr>
      </w:pPr>
      <w:r w:rsidRPr="00350577">
        <w:rPr>
          <w:rFonts w:ascii="Open Sans" w:eastAsia="Open Sans" w:hAnsi="Open Sans" w:cs="Open Sans"/>
          <w:sz w:val="32"/>
          <w:szCs w:val="32"/>
        </w:rPr>
        <w:t xml:space="preserve">Understand common challenges, pitfalls and stumbling blocks to best-practice reporting, and develop practical techniques for producing more nuanced stories </w:t>
      </w:r>
    </w:p>
    <w:p w14:paraId="645C15B4" w14:textId="77777777" w:rsidR="00602E6A" w:rsidRPr="00350577" w:rsidRDefault="00350577">
      <w:pPr>
        <w:numPr>
          <w:ilvl w:val="0"/>
          <w:numId w:val="6"/>
        </w:numPr>
        <w:spacing w:line="259" w:lineRule="auto"/>
        <w:rPr>
          <w:rFonts w:ascii="Open Sans" w:eastAsia="Open Sans" w:hAnsi="Open Sans" w:cs="Open Sans"/>
          <w:sz w:val="32"/>
          <w:szCs w:val="32"/>
        </w:rPr>
      </w:pPr>
      <w:r w:rsidRPr="00350577">
        <w:rPr>
          <w:rFonts w:ascii="Open Sans" w:eastAsia="Open Sans" w:hAnsi="Open Sans" w:cs="Open Sans"/>
          <w:sz w:val="32"/>
          <w:szCs w:val="32"/>
        </w:rPr>
        <w:t>Build skills to su</w:t>
      </w:r>
      <w:r w:rsidRPr="00350577">
        <w:rPr>
          <w:rFonts w:ascii="Open Sans" w:eastAsia="Open Sans" w:hAnsi="Open Sans" w:cs="Open Sans"/>
          <w:sz w:val="32"/>
          <w:szCs w:val="32"/>
        </w:rPr>
        <w:t xml:space="preserve">pport colleagues and newsrooms to engage in best practice reporting  </w:t>
      </w:r>
    </w:p>
    <w:p w14:paraId="3BB99533" w14:textId="77777777" w:rsidR="00602E6A" w:rsidRPr="00350577" w:rsidRDefault="00350577">
      <w:pPr>
        <w:numPr>
          <w:ilvl w:val="0"/>
          <w:numId w:val="6"/>
        </w:numPr>
        <w:spacing w:after="160" w:line="259" w:lineRule="auto"/>
        <w:rPr>
          <w:rFonts w:ascii="Open Sans" w:eastAsia="Open Sans" w:hAnsi="Open Sans" w:cs="Open Sans"/>
          <w:sz w:val="32"/>
          <w:szCs w:val="32"/>
        </w:rPr>
      </w:pPr>
      <w:r w:rsidRPr="00350577">
        <w:rPr>
          <w:rFonts w:ascii="Open Sans" w:eastAsia="Open Sans" w:hAnsi="Open Sans" w:cs="Open Sans"/>
          <w:sz w:val="32"/>
          <w:szCs w:val="32"/>
        </w:rPr>
        <w:t xml:space="preserve">Support Our Watch to deliver a learning session in their own newsroom on best-practice reporting of violence against women to share the learnings of the Fellowship with colleagues.  </w:t>
      </w:r>
    </w:p>
    <w:p w14:paraId="599D9433" w14:textId="77777777" w:rsidR="00602E6A" w:rsidRPr="00350577" w:rsidRDefault="00350577">
      <w:pPr>
        <w:spacing w:after="160" w:line="259" w:lineRule="auto"/>
        <w:rPr>
          <w:rFonts w:ascii="Open Sans" w:eastAsia="Open Sans" w:hAnsi="Open Sans" w:cs="Open Sans"/>
          <w:sz w:val="32"/>
          <w:szCs w:val="32"/>
        </w:rPr>
      </w:pPr>
      <w:r w:rsidRPr="00350577">
        <w:rPr>
          <w:rFonts w:ascii="Open Sans" w:eastAsia="Open Sans" w:hAnsi="Open Sans" w:cs="Open Sans"/>
          <w:sz w:val="32"/>
          <w:szCs w:val="32"/>
        </w:rPr>
        <w:t>The</w:t>
      </w:r>
      <w:r w:rsidRPr="00350577">
        <w:rPr>
          <w:rFonts w:ascii="Open Sans" w:eastAsia="Open Sans" w:hAnsi="Open Sans" w:cs="Open Sans"/>
          <w:sz w:val="32"/>
          <w:szCs w:val="32"/>
        </w:rPr>
        <w:t xml:space="preserve"> Fellowship Program will be delivered as a series of retreats between February and June 2021.  Retreat dates are a two-day commitment and will be delivered in a COVID-safe manner.  </w:t>
      </w:r>
    </w:p>
    <w:p w14:paraId="0D4B5E18" w14:textId="77777777" w:rsidR="00602E6A" w:rsidRPr="00350577" w:rsidRDefault="00350577">
      <w:pPr>
        <w:spacing w:after="160" w:line="259" w:lineRule="auto"/>
        <w:rPr>
          <w:rFonts w:ascii="Open Sans" w:eastAsia="Open Sans" w:hAnsi="Open Sans" w:cs="Open Sans"/>
          <w:sz w:val="32"/>
          <w:szCs w:val="32"/>
        </w:rPr>
      </w:pPr>
      <w:r w:rsidRPr="00350577">
        <w:rPr>
          <w:rFonts w:ascii="Open Sans" w:eastAsia="Open Sans" w:hAnsi="Open Sans" w:cs="Open Sans"/>
          <w:sz w:val="32"/>
          <w:szCs w:val="32"/>
        </w:rPr>
        <w:lastRenderedPageBreak/>
        <w:t>Retreat 1: 16</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and 17</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w:t>
      </w:r>
      <w:proofErr w:type="gramStart"/>
      <w:r w:rsidRPr="00350577">
        <w:rPr>
          <w:rFonts w:ascii="Open Sans" w:eastAsia="Open Sans" w:hAnsi="Open Sans" w:cs="Open Sans"/>
          <w:sz w:val="32"/>
          <w:szCs w:val="32"/>
        </w:rPr>
        <w:t>February,</w:t>
      </w:r>
      <w:proofErr w:type="gramEnd"/>
      <w:r w:rsidRPr="00350577">
        <w:rPr>
          <w:rFonts w:ascii="Open Sans" w:eastAsia="Open Sans" w:hAnsi="Open Sans" w:cs="Open Sans"/>
          <w:sz w:val="32"/>
          <w:szCs w:val="32"/>
        </w:rPr>
        <w:t xml:space="preserve"> 2021 (digital)</w:t>
      </w:r>
      <w:r w:rsidRPr="00350577">
        <w:rPr>
          <w:rFonts w:ascii="Open Sans" w:eastAsia="Open Sans" w:hAnsi="Open Sans" w:cs="Open Sans"/>
          <w:sz w:val="32"/>
          <w:szCs w:val="32"/>
        </w:rPr>
        <w:br/>
        <w:t xml:space="preserve">Retreat 2: </w:t>
      </w:r>
      <w:r w:rsidRPr="00350577">
        <w:rPr>
          <w:rFonts w:ascii="Open Sans" w:eastAsia="Open Sans" w:hAnsi="Open Sans" w:cs="Open Sans"/>
          <w:sz w:val="32"/>
          <w:szCs w:val="32"/>
          <w:highlight w:val="white"/>
        </w:rPr>
        <w:t>27</w:t>
      </w:r>
      <w:r w:rsidRPr="00350577">
        <w:rPr>
          <w:rFonts w:ascii="Open Sans" w:eastAsia="Open Sans" w:hAnsi="Open Sans" w:cs="Open Sans"/>
          <w:sz w:val="32"/>
          <w:szCs w:val="32"/>
          <w:highlight w:val="white"/>
          <w:vertAlign w:val="superscript"/>
        </w:rPr>
        <w:t>th</w:t>
      </w:r>
      <w:r w:rsidRPr="00350577">
        <w:rPr>
          <w:rFonts w:ascii="Open Sans" w:eastAsia="Open Sans" w:hAnsi="Open Sans" w:cs="Open Sans"/>
          <w:sz w:val="32"/>
          <w:szCs w:val="32"/>
          <w:highlight w:val="white"/>
        </w:rPr>
        <w:t xml:space="preserve"> and 28</w:t>
      </w:r>
      <w:r w:rsidRPr="00350577">
        <w:rPr>
          <w:rFonts w:ascii="Open Sans" w:eastAsia="Open Sans" w:hAnsi="Open Sans" w:cs="Open Sans"/>
          <w:sz w:val="32"/>
          <w:szCs w:val="32"/>
          <w:highlight w:val="white"/>
          <w:vertAlign w:val="superscript"/>
        </w:rPr>
        <w:t>th</w:t>
      </w:r>
      <w:r w:rsidRPr="00350577">
        <w:rPr>
          <w:rFonts w:ascii="Open Sans" w:eastAsia="Open Sans" w:hAnsi="Open Sans" w:cs="Open Sans"/>
          <w:sz w:val="32"/>
          <w:szCs w:val="32"/>
          <w:vertAlign w:val="superscript"/>
        </w:rPr>
        <w:t xml:space="preserve"> </w:t>
      </w:r>
      <w:r w:rsidRPr="00350577">
        <w:rPr>
          <w:rFonts w:ascii="Open Sans" w:eastAsia="Open Sans" w:hAnsi="Open Sans" w:cs="Open Sans"/>
          <w:sz w:val="32"/>
          <w:szCs w:val="32"/>
        </w:rPr>
        <w:t>April, 2021 (digital)</w:t>
      </w:r>
      <w:r w:rsidRPr="00350577">
        <w:rPr>
          <w:rFonts w:ascii="Open Sans" w:eastAsia="Open Sans" w:hAnsi="Open Sans" w:cs="Open Sans"/>
          <w:sz w:val="32"/>
          <w:szCs w:val="32"/>
        </w:rPr>
        <w:br/>
        <w:t>Retreat 3: 8</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and 9</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June, 2021 (digital -TBD)</w:t>
      </w:r>
    </w:p>
    <w:p w14:paraId="1F6571F9" w14:textId="77777777" w:rsidR="00602E6A" w:rsidRPr="00350577" w:rsidRDefault="00350577">
      <w:pPr>
        <w:shd w:val="clear" w:color="auto" w:fill="FFFFFF"/>
        <w:rPr>
          <w:rFonts w:ascii="Open Sans" w:eastAsia="Open Sans" w:hAnsi="Open Sans" w:cs="Open Sans"/>
          <w:sz w:val="32"/>
          <w:szCs w:val="32"/>
        </w:rPr>
      </w:pPr>
      <w:r w:rsidRPr="00350577">
        <w:rPr>
          <w:rFonts w:ascii="Open Sans" w:eastAsia="Open Sans" w:hAnsi="Open Sans" w:cs="Open Sans"/>
          <w:sz w:val="32"/>
          <w:szCs w:val="32"/>
        </w:rPr>
        <w:t xml:space="preserve">Read about our previous fellows </w:t>
      </w:r>
      <w:hyperlink r:id="rId8">
        <w:r w:rsidRPr="00350577">
          <w:rPr>
            <w:rFonts w:ascii="Open Sans" w:eastAsia="Open Sans" w:hAnsi="Open Sans" w:cs="Open Sans"/>
            <w:color w:val="F56F0B"/>
            <w:sz w:val="32"/>
            <w:szCs w:val="32"/>
          </w:rPr>
          <w:t>here</w:t>
        </w:r>
      </w:hyperlink>
      <w:r w:rsidRPr="00350577">
        <w:rPr>
          <w:rFonts w:ascii="Open Sans" w:eastAsia="Open Sans" w:hAnsi="Open Sans" w:cs="Open Sans"/>
          <w:sz w:val="32"/>
          <w:szCs w:val="32"/>
        </w:rPr>
        <w:t>.</w:t>
      </w:r>
    </w:p>
    <w:p w14:paraId="11D21A3A" w14:textId="77777777" w:rsidR="00602E6A" w:rsidRDefault="00602E6A">
      <w:pPr>
        <w:shd w:val="clear" w:color="auto" w:fill="FFFFFF"/>
        <w:rPr>
          <w:rFonts w:ascii="Open Sans" w:eastAsia="Open Sans" w:hAnsi="Open Sans" w:cs="Open Sans"/>
          <w:sz w:val="24"/>
          <w:szCs w:val="24"/>
        </w:rPr>
      </w:pPr>
    </w:p>
    <w:p w14:paraId="4444E276" w14:textId="77777777" w:rsidR="00602E6A" w:rsidRPr="00350577" w:rsidRDefault="00350577">
      <w:pPr>
        <w:pStyle w:val="Heading2"/>
        <w:keepNext w:val="0"/>
        <w:keepLines w:val="0"/>
        <w:shd w:val="clear" w:color="auto" w:fill="FFFFFF"/>
        <w:spacing w:before="0" w:after="720" w:line="328" w:lineRule="auto"/>
        <w:rPr>
          <w:rFonts w:ascii="Open Sans" w:eastAsia="Open Sans" w:hAnsi="Open Sans" w:cs="Open Sans"/>
          <w:b/>
        </w:rPr>
      </w:pPr>
      <w:bookmarkStart w:id="1" w:name="_9il0j6guf3hy" w:colFirst="0" w:colLast="0"/>
      <w:bookmarkEnd w:id="1"/>
      <w:r w:rsidRPr="00350577">
        <w:rPr>
          <w:rFonts w:ascii="Open Sans" w:eastAsia="Open Sans" w:hAnsi="Open Sans" w:cs="Open Sans"/>
          <w:b/>
        </w:rPr>
        <w:t>Application fee</w:t>
      </w:r>
    </w:p>
    <w:p w14:paraId="21B095F8" w14:textId="5E1B45F6" w:rsidR="00602E6A" w:rsidRDefault="00350577">
      <w:pPr>
        <w:shd w:val="clear" w:color="auto" w:fill="FFFFFF"/>
        <w:rPr>
          <w:rFonts w:ascii="Open Sans" w:eastAsia="Open Sans" w:hAnsi="Open Sans" w:cs="Open Sans"/>
          <w:sz w:val="32"/>
          <w:szCs w:val="32"/>
        </w:rPr>
      </w:pPr>
      <w:r w:rsidRPr="00350577">
        <w:rPr>
          <w:rFonts w:ascii="Open Sans" w:eastAsia="Open Sans" w:hAnsi="Open Sans" w:cs="Open Sans"/>
          <w:sz w:val="32"/>
          <w:szCs w:val="32"/>
        </w:rPr>
        <w:t>It is free to apply for the fellowship. If we are able to run the third retreat in person, travel and accommodation costs will be covered for those needing to travel interstate for the fellowship program.</w:t>
      </w:r>
    </w:p>
    <w:p w14:paraId="5757E594" w14:textId="77777777" w:rsidR="00350577" w:rsidRPr="00350577" w:rsidRDefault="00350577">
      <w:pPr>
        <w:shd w:val="clear" w:color="auto" w:fill="FFFFFF"/>
        <w:rPr>
          <w:rFonts w:ascii="Open Sans" w:eastAsia="Open Sans" w:hAnsi="Open Sans" w:cs="Open Sans"/>
          <w:sz w:val="32"/>
          <w:szCs w:val="32"/>
        </w:rPr>
      </w:pPr>
    </w:p>
    <w:p w14:paraId="0E76216A" w14:textId="77777777" w:rsidR="00602E6A" w:rsidRDefault="00350577">
      <w:pPr>
        <w:pStyle w:val="Heading2"/>
        <w:keepNext w:val="0"/>
        <w:keepLines w:val="0"/>
        <w:shd w:val="clear" w:color="auto" w:fill="FFFFFF"/>
        <w:spacing w:before="0" w:after="720" w:line="328" w:lineRule="auto"/>
        <w:rPr>
          <w:rFonts w:ascii="Open Sans" w:eastAsia="Open Sans" w:hAnsi="Open Sans" w:cs="Open Sans"/>
          <w:b/>
          <w:sz w:val="57"/>
          <w:szCs w:val="57"/>
        </w:rPr>
      </w:pPr>
      <w:bookmarkStart w:id="2" w:name="_cbx8hkro8ewc" w:colFirst="0" w:colLast="0"/>
      <w:bookmarkEnd w:id="2"/>
      <w:r>
        <w:rPr>
          <w:rFonts w:ascii="Open Sans" w:eastAsia="Open Sans" w:hAnsi="Open Sans" w:cs="Open Sans"/>
          <w:b/>
          <w:sz w:val="57"/>
          <w:szCs w:val="57"/>
        </w:rPr>
        <w:t>Who should apply?</w:t>
      </w:r>
    </w:p>
    <w:p w14:paraId="64EC9C93" w14:textId="77777777" w:rsidR="00602E6A" w:rsidRPr="00350577" w:rsidRDefault="00350577">
      <w:pPr>
        <w:spacing w:after="160" w:line="259" w:lineRule="auto"/>
        <w:rPr>
          <w:rFonts w:ascii="Open Sans" w:eastAsia="Open Sans" w:hAnsi="Open Sans" w:cs="Open Sans"/>
          <w:sz w:val="32"/>
          <w:szCs w:val="32"/>
        </w:rPr>
      </w:pPr>
      <w:r w:rsidRPr="00350577">
        <w:rPr>
          <w:rFonts w:ascii="Open Sans" w:eastAsia="Open Sans" w:hAnsi="Open Sans" w:cs="Open Sans"/>
          <w:sz w:val="32"/>
          <w:szCs w:val="32"/>
        </w:rPr>
        <w:t>The program is for reporters, edi</w:t>
      </w:r>
      <w:r w:rsidRPr="00350577">
        <w:rPr>
          <w:rFonts w:ascii="Open Sans" w:eastAsia="Open Sans" w:hAnsi="Open Sans" w:cs="Open Sans"/>
          <w:sz w:val="32"/>
          <w:szCs w:val="32"/>
        </w:rPr>
        <w:t xml:space="preserve">tors, sub-editors, producers, chiefs of staff, media hosts, presenters, news directors and digital editors who have at least five years of media industry experience. </w:t>
      </w:r>
    </w:p>
    <w:p w14:paraId="643F8EAA" w14:textId="77777777" w:rsidR="00602E6A" w:rsidRPr="00350577" w:rsidRDefault="00350577">
      <w:pPr>
        <w:spacing w:after="160" w:line="259" w:lineRule="auto"/>
        <w:rPr>
          <w:rFonts w:ascii="Open Sans" w:eastAsia="Open Sans" w:hAnsi="Open Sans" w:cs="Open Sans"/>
          <w:sz w:val="32"/>
          <w:szCs w:val="32"/>
        </w:rPr>
      </w:pPr>
      <w:r w:rsidRPr="00350577">
        <w:rPr>
          <w:rFonts w:ascii="Open Sans" w:eastAsia="Open Sans" w:hAnsi="Open Sans" w:cs="Open Sans"/>
          <w:sz w:val="32"/>
          <w:szCs w:val="32"/>
        </w:rPr>
        <w:t>Fellows can be working in print, broadcast or online journalism and from large or small o</w:t>
      </w:r>
      <w:r w:rsidRPr="00350577">
        <w:rPr>
          <w:rFonts w:ascii="Open Sans" w:eastAsia="Open Sans" w:hAnsi="Open Sans" w:cs="Open Sans"/>
          <w:sz w:val="32"/>
          <w:szCs w:val="32"/>
        </w:rPr>
        <w:t xml:space="preserve">rganisations, including regional newsrooms or as a freelancer. </w:t>
      </w:r>
    </w:p>
    <w:p w14:paraId="7550F2BC" w14:textId="77777777" w:rsidR="00602E6A" w:rsidRPr="00350577" w:rsidRDefault="00350577">
      <w:pPr>
        <w:spacing w:after="160" w:line="259" w:lineRule="auto"/>
        <w:rPr>
          <w:rFonts w:ascii="Open Sans" w:eastAsia="Open Sans" w:hAnsi="Open Sans" w:cs="Open Sans"/>
          <w:sz w:val="32"/>
          <w:szCs w:val="32"/>
        </w:rPr>
      </w:pPr>
      <w:r w:rsidRPr="00350577">
        <w:rPr>
          <w:rFonts w:ascii="Open Sans" w:eastAsia="Open Sans" w:hAnsi="Open Sans" w:cs="Open Sans"/>
          <w:sz w:val="32"/>
          <w:szCs w:val="32"/>
        </w:rPr>
        <w:t>People of all genders, ages and backgrounds are strongly encouraged to apply.</w:t>
      </w:r>
    </w:p>
    <w:p w14:paraId="3D7D147A" w14:textId="77777777" w:rsidR="00602E6A" w:rsidRPr="00350577" w:rsidRDefault="00350577">
      <w:pPr>
        <w:pBdr>
          <w:bottom w:val="none" w:sz="0" w:space="18" w:color="auto"/>
        </w:pBdr>
        <w:shd w:val="clear" w:color="auto" w:fill="FFFFFF"/>
        <w:rPr>
          <w:rFonts w:ascii="Open Sans" w:eastAsia="Open Sans" w:hAnsi="Open Sans" w:cs="Open Sans"/>
          <w:sz w:val="32"/>
          <w:szCs w:val="32"/>
        </w:rPr>
      </w:pPr>
      <w:r w:rsidRPr="00350577">
        <w:rPr>
          <w:rFonts w:ascii="Open Sans" w:eastAsia="Open Sans" w:hAnsi="Open Sans" w:cs="Open Sans"/>
          <w:sz w:val="32"/>
          <w:szCs w:val="32"/>
        </w:rPr>
        <w:lastRenderedPageBreak/>
        <w:t>The Our Watch Fellowship Program aims to have a mix of journalists from mainstream media, commercial, independent/</w:t>
      </w:r>
      <w:r w:rsidRPr="00350577">
        <w:rPr>
          <w:rFonts w:ascii="Open Sans" w:eastAsia="Open Sans" w:hAnsi="Open Sans" w:cs="Open Sans"/>
          <w:sz w:val="32"/>
          <w:szCs w:val="32"/>
        </w:rPr>
        <w:t>alternative media and community media.</w:t>
      </w:r>
    </w:p>
    <w:p w14:paraId="028761AB" w14:textId="77777777" w:rsidR="00602E6A" w:rsidRDefault="00602E6A">
      <w:pPr>
        <w:shd w:val="clear" w:color="auto" w:fill="FFFFFF"/>
        <w:rPr>
          <w:rFonts w:ascii="Open Sans" w:eastAsia="Open Sans" w:hAnsi="Open Sans" w:cs="Open Sans"/>
          <w:sz w:val="24"/>
          <w:szCs w:val="24"/>
        </w:rPr>
      </w:pPr>
    </w:p>
    <w:p w14:paraId="1EBA8C54" w14:textId="77777777" w:rsidR="00602E6A" w:rsidRDefault="00350577">
      <w:pPr>
        <w:pStyle w:val="Heading2"/>
        <w:keepNext w:val="0"/>
        <w:keepLines w:val="0"/>
        <w:shd w:val="clear" w:color="auto" w:fill="FFFFFF"/>
        <w:spacing w:before="0" w:after="720" w:line="328" w:lineRule="auto"/>
        <w:rPr>
          <w:rFonts w:ascii="Open Sans" w:eastAsia="Open Sans" w:hAnsi="Open Sans" w:cs="Open Sans"/>
          <w:b/>
          <w:sz w:val="57"/>
          <w:szCs w:val="57"/>
        </w:rPr>
      </w:pPr>
      <w:bookmarkStart w:id="3" w:name="_srjerpa1c597" w:colFirst="0" w:colLast="0"/>
      <w:bookmarkEnd w:id="3"/>
      <w:r>
        <w:rPr>
          <w:rFonts w:ascii="Open Sans" w:eastAsia="Open Sans" w:hAnsi="Open Sans" w:cs="Open Sans"/>
          <w:b/>
          <w:sz w:val="57"/>
          <w:szCs w:val="57"/>
        </w:rPr>
        <w:t>Do Fellows have to have a background in violence against women reporting?</w:t>
      </w:r>
    </w:p>
    <w:p w14:paraId="5B9444DE" w14:textId="1643AD66" w:rsidR="00602E6A" w:rsidRPr="00350577" w:rsidRDefault="00350577">
      <w:pPr>
        <w:shd w:val="clear" w:color="auto" w:fill="FFFFFF"/>
        <w:rPr>
          <w:rFonts w:ascii="Open Sans" w:eastAsia="Open Sans" w:hAnsi="Open Sans" w:cs="Open Sans"/>
          <w:sz w:val="32"/>
          <w:szCs w:val="32"/>
        </w:rPr>
      </w:pPr>
      <w:r w:rsidRPr="00350577">
        <w:rPr>
          <w:rFonts w:ascii="Open Sans" w:eastAsia="Open Sans" w:hAnsi="Open Sans" w:cs="Open Sans"/>
          <w:sz w:val="32"/>
          <w:szCs w:val="32"/>
        </w:rPr>
        <w:t>It is not necessary that Fellows have previously reported on violence against women. Fellows are also not expected to hold a strong understand</w:t>
      </w:r>
      <w:r w:rsidRPr="00350577">
        <w:rPr>
          <w:rFonts w:ascii="Open Sans" w:eastAsia="Open Sans" w:hAnsi="Open Sans" w:cs="Open Sans"/>
          <w:sz w:val="32"/>
          <w:szCs w:val="32"/>
        </w:rPr>
        <w:t>ing of the complexities of violence against women. Fellows are, however, required to demonstrate a commitment to advancing ethical journalism and demonstrate what positive change they would like to make as a consequence of their involvement in the Program.</w:t>
      </w:r>
    </w:p>
    <w:p w14:paraId="6222D3FC" w14:textId="77777777" w:rsidR="00602E6A" w:rsidRDefault="00602E6A">
      <w:pPr>
        <w:shd w:val="clear" w:color="auto" w:fill="FFFFFF"/>
        <w:rPr>
          <w:rFonts w:ascii="Open Sans" w:eastAsia="Open Sans" w:hAnsi="Open Sans" w:cs="Open Sans"/>
          <w:sz w:val="24"/>
          <w:szCs w:val="24"/>
        </w:rPr>
      </w:pPr>
    </w:p>
    <w:p w14:paraId="6D2B547E" w14:textId="77777777" w:rsidR="00602E6A" w:rsidRDefault="00350577">
      <w:pPr>
        <w:pStyle w:val="Heading2"/>
        <w:keepNext w:val="0"/>
        <w:keepLines w:val="0"/>
        <w:shd w:val="clear" w:color="auto" w:fill="FFFFFF"/>
        <w:spacing w:before="0" w:after="0"/>
        <w:rPr>
          <w:rFonts w:ascii="Open Sans" w:eastAsia="Open Sans" w:hAnsi="Open Sans" w:cs="Open Sans"/>
          <w:b/>
          <w:sz w:val="57"/>
          <w:szCs w:val="57"/>
        </w:rPr>
      </w:pPr>
      <w:bookmarkStart w:id="4" w:name="_gjdgxs" w:colFirst="0" w:colLast="0"/>
      <w:bookmarkEnd w:id="4"/>
      <w:r>
        <w:rPr>
          <w:rFonts w:ascii="Open Sans" w:eastAsia="Open Sans" w:hAnsi="Open Sans" w:cs="Open Sans"/>
          <w:b/>
          <w:sz w:val="57"/>
          <w:szCs w:val="57"/>
        </w:rPr>
        <w:t xml:space="preserve">How to apply for the Our Watch Fellowship Program </w:t>
      </w:r>
    </w:p>
    <w:p w14:paraId="32555FD5" w14:textId="77777777" w:rsidR="00602E6A" w:rsidRPr="00350577" w:rsidRDefault="00350577">
      <w:pPr>
        <w:shd w:val="clear" w:color="auto" w:fill="FFFFFF"/>
        <w:spacing w:before="300" w:after="300"/>
        <w:rPr>
          <w:rFonts w:ascii="Open Sans" w:eastAsia="Open Sans" w:hAnsi="Open Sans" w:cs="Open Sans"/>
          <w:sz w:val="32"/>
          <w:szCs w:val="32"/>
        </w:rPr>
      </w:pPr>
      <w:r w:rsidRPr="00350577">
        <w:rPr>
          <w:rFonts w:ascii="Open Sans" w:eastAsia="Open Sans" w:hAnsi="Open Sans" w:cs="Open Sans"/>
          <w:sz w:val="32"/>
          <w:szCs w:val="32"/>
        </w:rPr>
        <w:lastRenderedPageBreak/>
        <w:t>All applications must be submitted through the online entry form, open from Wednesday October 28. There are no hard copy application forms. NOTE: It is the responsibility of the entrant that any links provided to online works or broadcasts are available fo</w:t>
      </w:r>
      <w:r w:rsidRPr="00350577">
        <w:rPr>
          <w:rFonts w:ascii="Open Sans" w:eastAsia="Open Sans" w:hAnsi="Open Sans" w:cs="Open Sans"/>
          <w:sz w:val="32"/>
          <w:szCs w:val="32"/>
        </w:rPr>
        <w:t>r at least six months after entries close.</w:t>
      </w:r>
    </w:p>
    <w:p w14:paraId="104A442D" w14:textId="77777777" w:rsidR="00602E6A" w:rsidRPr="00350577" w:rsidRDefault="00350577">
      <w:pPr>
        <w:rPr>
          <w:rFonts w:ascii="Open Sans" w:eastAsia="Open Sans" w:hAnsi="Open Sans" w:cs="Open Sans"/>
          <w:b/>
          <w:sz w:val="32"/>
          <w:szCs w:val="32"/>
        </w:rPr>
      </w:pPr>
      <w:r w:rsidRPr="00350577">
        <w:rPr>
          <w:rFonts w:ascii="Open Sans" w:eastAsia="Open Sans" w:hAnsi="Open Sans" w:cs="Open Sans"/>
          <w:b/>
          <w:sz w:val="32"/>
          <w:szCs w:val="32"/>
        </w:rPr>
        <w:t>Terms and Conditions</w:t>
      </w:r>
    </w:p>
    <w:p w14:paraId="0C262501" w14:textId="77777777" w:rsidR="00602E6A" w:rsidRPr="00350577" w:rsidRDefault="00350577">
      <w:pPr>
        <w:numPr>
          <w:ilvl w:val="0"/>
          <w:numId w:val="4"/>
        </w:numPr>
        <w:spacing w:before="300"/>
        <w:ind w:right="80"/>
        <w:rPr>
          <w:rFonts w:ascii="Open Sans" w:eastAsia="Open Sans" w:hAnsi="Open Sans" w:cs="Open Sans"/>
          <w:color w:val="000000"/>
          <w:sz w:val="32"/>
          <w:szCs w:val="32"/>
        </w:rPr>
      </w:pPr>
      <w:r w:rsidRPr="00350577">
        <w:rPr>
          <w:rFonts w:ascii="Open Sans" w:eastAsia="Open Sans" w:hAnsi="Open Sans" w:cs="Open Sans"/>
          <w:sz w:val="32"/>
          <w:szCs w:val="32"/>
        </w:rPr>
        <w:t>All applicants must be Australian citizens or residents working for Australian news outlets or as freelance journalists registered with an Australian Business Number.</w:t>
      </w:r>
    </w:p>
    <w:p w14:paraId="2E6642C0" w14:textId="77777777" w:rsidR="00602E6A" w:rsidRPr="00350577" w:rsidRDefault="00350577">
      <w:pPr>
        <w:numPr>
          <w:ilvl w:val="0"/>
          <w:numId w:val="4"/>
        </w:numPr>
        <w:ind w:right="80"/>
        <w:rPr>
          <w:rFonts w:ascii="Open Sans" w:eastAsia="Open Sans" w:hAnsi="Open Sans" w:cs="Open Sans"/>
          <w:color w:val="000000"/>
          <w:sz w:val="32"/>
          <w:szCs w:val="32"/>
        </w:rPr>
      </w:pPr>
      <w:r w:rsidRPr="00350577">
        <w:rPr>
          <w:rFonts w:ascii="Open Sans" w:eastAsia="Open Sans" w:hAnsi="Open Sans" w:cs="Open Sans"/>
          <w:sz w:val="32"/>
          <w:szCs w:val="32"/>
        </w:rPr>
        <w:t>All applicants must certify that any work provided in their application, apart from norma</w:t>
      </w:r>
      <w:r w:rsidRPr="00350577">
        <w:rPr>
          <w:rFonts w:ascii="Open Sans" w:eastAsia="Open Sans" w:hAnsi="Open Sans" w:cs="Open Sans"/>
          <w:sz w:val="32"/>
          <w:szCs w:val="32"/>
        </w:rPr>
        <w:t xml:space="preserve">l sub editorial/production treatment, is their original work and that they have adhered to the MEAA </w:t>
      </w:r>
      <w:r w:rsidRPr="00350577">
        <w:rPr>
          <w:rFonts w:ascii="Open Sans" w:eastAsia="Open Sans" w:hAnsi="Open Sans" w:cs="Open Sans"/>
          <w:i/>
          <w:sz w:val="32"/>
          <w:szCs w:val="32"/>
        </w:rPr>
        <w:t>Code of Ethics</w:t>
      </w:r>
      <w:r w:rsidRPr="00350577">
        <w:rPr>
          <w:rFonts w:ascii="Open Sans" w:eastAsia="Open Sans" w:hAnsi="Open Sans" w:cs="Open Sans"/>
          <w:sz w:val="32"/>
          <w:szCs w:val="32"/>
        </w:rPr>
        <w:t xml:space="preserve"> in the work preparation, undertake to continue to abide by the </w:t>
      </w:r>
      <w:r w:rsidRPr="00350577">
        <w:rPr>
          <w:rFonts w:ascii="Open Sans" w:eastAsia="Open Sans" w:hAnsi="Open Sans" w:cs="Open Sans"/>
          <w:i/>
          <w:sz w:val="32"/>
          <w:szCs w:val="32"/>
        </w:rPr>
        <w:t>Code of Ethics</w:t>
      </w:r>
      <w:r w:rsidRPr="00350577">
        <w:rPr>
          <w:rFonts w:ascii="Open Sans" w:eastAsia="Open Sans" w:hAnsi="Open Sans" w:cs="Open Sans"/>
          <w:sz w:val="32"/>
          <w:szCs w:val="32"/>
        </w:rPr>
        <w:t xml:space="preserve"> and have complied with all copyright requirements. </w:t>
      </w:r>
    </w:p>
    <w:p w14:paraId="241B79BF" w14:textId="77777777" w:rsidR="00602E6A" w:rsidRPr="00350577" w:rsidRDefault="00350577">
      <w:pPr>
        <w:numPr>
          <w:ilvl w:val="0"/>
          <w:numId w:val="4"/>
        </w:numPr>
        <w:ind w:right="80"/>
        <w:rPr>
          <w:rFonts w:ascii="Open Sans" w:eastAsia="Open Sans" w:hAnsi="Open Sans" w:cs="Open Sans"/>
          <w:color w:val="000000"/>
          <w:sz w:val="32"/>
          <w:szCs w:val="32"/>
        </w:rPr>
      </w:pPr>
      <w:r w:rsidRPr="00350577">
        <w:rPr>
          <w:rFonts w:ascii="Open Sans" w:eastAsia="Open Sans" w:hAnsi="Open Sans" w:cs="Open Sans"/>
          <w:sz w:val="32"/>
          <w:szCs w:val="32"/>
        </w:rPr>
        <w:t>All entries</w:t>
      </w:r>
      <w:r w:rsidRPr="00350577">
        <w:rPr>
          <w:rFonts w:ascii="Open Sans" w:eastAsia="Open Sans" w:hAnsi="Open Sans" w:cs="Open Sans"/>
          <w:sz w:val="32"/>
          <w:szCs w:val="32"/>
        </w:rPr>
        <w:t xml:space="preserve"> must declare any legal complaints, defamation actions, contempt of court actions, suppression orders, challenges to the accuracy, corrections or claims of plagiarism, relevant to the work at the time of entry.</w:t>
      </w:r>
    </w:p>
    <w:p w14:paraId="4D1A5E7E" w14:textId="77777777" w:rsidR="00602E6A" w:rsidRPr="00350577" w:rsidRDefault="00350577">
      <w:pPr>
        <w:numPr>
          <w:ilvl w:val="0"/>
          <w:numId w:val="4"/>
        </w:numPr>
        <w:ind w:right="80"/>
        <w:rPr>
          <w:rFonts w:ascii="Open Sans" w:eastAsia="Open Sans" w:hAnsi="Open Sans" w:cs="Open Sans"/>
          <w:color w:val="000000"/>
          <w:sz w:val="32"/>
          <w:szCs w:val="32"/>
        </w:rPr>
      </w:pPr>
      <w:r w:rsidRPr="00350577">
        <w:rPr>
          <w:rFonts w:ascii="Open Sans" w:eastAsia="Open Sans" w:hAnsi="Open Sans" w:cs="Open Sans"/>
          <w:sz w:val="32"/>
          <w:szCs w:val="32"/>
        </w:rPr>
        <w:t>Successful applicants must be able to partici</w:t>
      </w:r>
      <w:r w:rsidRPr="00350577">
        <w:rPr>
          <w:rFonts w:ascii="Open Sans" w:eastAsia="Open Sans" w:hAnsi="Open Sans" w:cs="Open Sans"/>
          <w:sz w:val="32"/>
          <w:szCs w:val="32"/>
        </w:rPr>
        <w:t>pate in all of the fellowship retreats, which in 2021 will be run in a COVID-safe manner, scheduled for 16</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and 17</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February </w:t>
      </w:r>
      <w:r w:rsidRPr="00350577">
        <w:rPr>
          <w:rFonts w:ascii="Open Sans" w:eastAsia="Open Sans" w:hAnsi="Open Sans" w:cs="Open Sans"/>
          <w:sz w:val="32"/>
          <w:szCs w:val="32"/>
        </w:rPr>
        <w:lastRenderedPageBreak/>
        <w:t xml:space="preserve">(digital), </w:t>
      </w:r>
      <w:r w:rsidRPr="00350577">
        <w:rPr>
          <w:rFonts w:ascii="Open Sans" w:eastAsia="Open Sans" w:hAnsi="Open Sans" w:cs="Open Sans"/>
          <w:sz w:val="32"/>
          <w:szCs w:val="32"/>
          <w:highlight w:val="white"/>
        </w:rPr>
        <w:t>27</w:t>
      </w:r>
      <w:r w:rsidRPr="00350577">
        <w:rPr>
          <w:rFonts w:ascii="Open Sans" w:eastAsia="Open Sans" w:hAnsi="Open Sans" w:cs="Open Sans"/>
          <w:sz w:val="32"/>
          <w:szCs w:val="32"/>
          <w:highlight w:val="white"/>
          <w:vertAlign w:val="superscript"/>
        </w:rPr>
        <w:t>th</w:t>
      </w:r>
      <w:r w:rsidRPr="00350577">
        <w:rPr>
          <w:rFonts w:ascii="Open Sans" w:eastAsia="Open Sans" w:hAnsi="Open Sans" w:cs="Open Sans"/>
          <w:sz w:val="32"/>
          <w:szCs w:val="32"/>
          <w:highlight w:val="white"/>
        </w:rPr>
        <w:t xml:space="preserve"> and 28</w:t>
      </w:r>
      <w:r w:rsidRPr="00350577">
        <w:rPr>
          <w:rFonts w:ascii="Open Sans" w:eastAsia="Open Sans" w:hAnsi="Open Sans" w:cs="Open Sans"/>
          <w:sz w:val="32"/>
          <w:szCs w:val="32"/>
          <w:highlight w:val="white"/>
          <w:vertAlign w:val="superscript"/>
        </w:rPr>
        <w:t>th</w:t>
      </w:r>
      <w:r w:rsidRPr="00350577">
        <w:rPr>
          <w:rFonts w:ascii="Open Sans" w:eastAsia="Open Sans" w:hAnsi="Open Sans" w:cs="Open Sans"/>
          <w:sz w:val="32"/>
          <w:szCs w:val="32"/>
          <w:vertAlign w:val="superscript"/>
        </w:rPr>
        <w:t xml:space="preserve"> </w:t>
      </w:r>
      <w:r w:rsidRPr="00350577">
        <w:rPr>
          <w:rFonts w:ascii="Open Sans" w:eastAsia="Open Sans" w:hAnsi="Open Sans" w:cs="Open Sans"/>
          <w:sz w:val="32"/>
          <w:szCs w:val="32"/>
        </w:rPr>
        <w:t>April (digital) and 8</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and 9</w:t>
      </w:r>
      <w:r w:rsidRPr="00350577">
        <w:rPr>
          <w:rFonts w:ascii="Open Sans" w:eastAsia="Open Sans" w:hAnsi="Open Sans" w:cs="Open Sans"/>
          <w:sz w:val="32"/>
          <w:szCs w:val="32"/>
          <w:vertAlign w:val="superscript"/>
        </w:rPr>
        <w:t>th</w:t>
      </w:r>
      <w:r w:rsidRPr="00350577">
        <w:rPr>
          <w:rFonts w:ascii="Open Sans" w:eastAsia="Open Sans" w:hAnsi="Open Sans" w:cs="Open Sans"/>
          <w:sz w:val="32"/>
          <w:szCs w:val="32"/>
        </w:rPr>
        <w:t xml:space="preserve"> June (location TBC).</w:t>
      </w:r>
    </w:p>
    <w:p w14:paraId="07A7D3E8" w14:textId="77777777" w:rsidR="00602E6A" w:rsidRPr="00350577" w:rsidRDefault="00350577">
      <w:pPr>
        <w:numPr>
          <w:ilvl w:val="0"/>
          <w:numId w:val="4"/>
        </w:numPr>
        <w:ind w:right="80"/>
        <w:rPr>
          <w:rFonts w:ascii="Open Sans" w:eastAsia="Open Sans" w:hAnsi="Open Sans" w:cs="Open Sans"/>
          <w:color w:val="000000"/>
          <w:sz w:val="32"/>
          <w:szCs w:val="32"/>
        </w:rPr>
      </w:pPr>
      <w:r w:rsidRPr="00350577">
        <w:rPr>
          <w:rFonts w:ascii="Open Sans" w:eastAsia="Open Sans" w:hAnsi="Open Sans" w:cs="Open Sans"/>
          <w:sz w:val="32"/>
          <w:szCs w:val="32"/>
        </w:rPr>
        <w:t xml:space="preserve">If we are able to run the third retreat in person, </w:t>
      </w:r>
      <w:r w:rsidRPr="00350577">
        <w:rPr>
          <w:rFonts w:ascii="Open Sans" w:eastAsia="Open Sans" w:hAnsi="Open Sans" w:cs="Open Sans"/>
          <w:sz w:val="32"/>
          <w:szCs w:val="32"/>
        </w:rPr>
        <w:t>travel and accommodation costs will be covered for those needing to travel interstate for the fellowship program.</w:t>
      </w:r>
    </w:p>
    <w:p w14:paraId="4C790D60" w14:textId="77777777" w:rsidR="00602E6A" w:rsidRPr="00350577" w:rsidRDefault="00350577">
      <w:pPr>
        <w:numPr>
          <w:ilvl w:val="0"/>
          <w:numId w:val="4"/>
        </w:numPr>
        <w:rPr>
          <w:rFonts w:ascii="Open Sans" w:eastAsia="Open Sans" w:hAnsi="Open Sans" w:cs="Open Sans"/>
          <w:color w:val="000000"/>
          <w:sz w:val="32"/>
          <w:szCs w:val="32"/>
        </w:rPr>
      </w:pPr>
      <w:r w:rsidRPr="00350577">
        <w:rPr>
          <w:rFonts w:ascii="Open Sans" w:eastAsia="Open Sans" w:hAnsi="Open Sans" w:cs="Open Sans"/>
          <w:sz w:val="32"/>
          <w:szCs w:val="32"/>
        </w:rPr>
        <w:t xml:space="preserve">Successful applicants must demonstrate a willingness to organise and promote Our Watch visiting their newsroom to deliver a two-hour training </w:t>
      </w:r>
      <w:r w:rsidRPr="00350577">
        <w:rPr>
          <w:rFonts w:ascii="Open Sans" w:eastAsia="Open Sans" w:hAnsi="Open Sans" w:cs="Open Sans"/>
          <w:sz w:val="32"/>
          <w:szCs w:val="32"/>
        </w:rPr>
        <w:t>session with their colleagues so their learnings can be shared with others.</w:t>
      </w:r>
    </w:p>
    <w:p w14:paraId="5B02E827" w14:textId="77777777" w:rsidR="00602E6A" w:rsidRPr="00350577" w:rsidRDefault="00350577">
      <w:pPr>
        <w:numPr>
          <w:ilvl w:val="0"/>
          <w:numId w:val="4"/>
        </w:numPr>
        <w:rPr>
          <w:rFonts w:ascii="Open Sans" w:eastAsia="Open Sans" w:hAnsi="Open Sans" w:cs="Open Sans"/>
          <w:color w:val="000000"/>
          <w:sz w:val="32"/>
          <w:szCs w:val="32"/>
        </w:rPr>
      </w:pPr>
      <w:r w:rsidRPr="00350577">
        <w:rPr>
          <w:rFonts w:ascii="Open Sans" w:eastAsia="Open Sans" w:hAnsi="Open Sans" w:cs="Open Sans"/>
          <w:sz w:val="32"/>
          <w:szCs w:val="32"/>
        </w:rPr>
        <w:t>Judges have the right to reject an application which in their opinion does not comply with the requirements of the competition. The judges’ decision will be final.</w:t>
      </w:r>
    </w:p>
    <w:p w14:paraId="1990F690" w14:textId="77777777" w:rsidR="00602E6A" w:rsidRPr="00350577" w:rsidRDefault="00350577">
      <w:pPr>
        <w:numPr>
          <w:ilvl w:val="0"/>
          <w:numId w:val="4"/>
        </w:numPr>
        <w:rPr>
          <w:rFonts w:ascii="Open Sans" w:eastAsia="Open Sans" w:hAnsi="Open Sans" w:cs="Open Sans"/>
          <w:color w:val="000000"/>
          <w:sz w:val="32"/>
          <w:szCs w:val="32"/>
        </w:rPr>
      </w:pPr>
      <w:r w:rsidRPr="00350577">
        <w:rPr>
          <w:rFonts w:ascii="Open Sans" w:eastAsia="Open Sans" w:hAnsi="Open Sans" w:cs="Open Sans"/>
          <w:sz w:val="32"/>
          <w:szCs w:val="32"/>
        </w:rPr>
        <w:t>To facilitate easy access for judging, applicants should place URLs outside any pay wall. If that proves infeasible, the entry should provide a username and password for judges, plainly indicated in the supporting statement.</w:t>
      </w:r>
    </w:p>
    <w:p w14:paraId="694FB658" w14:textId="77777777" w:rsidR="00602E6A" w:rsidRDefault="00602E6A">
      <w:pPr>
        <w:rPr>
          <w:b/>
        </w:rPr>
      </w:pPr>
    </w:p>
    <w:p w14:paraId="32134B7A" w14:textId="77777777" w:rsidR="00602E6A" w:rsidRDefault="00602E6A">
      <w:pPr>
        <w:rPr>
          <w:b/>
        </w:rPr>
      </w:pPr>
    </w:p>
    <w:p w14:paraId="29434450" w14:textId="77777777" w:rsidR="00602E6A" w:rsidRDefault="00350577">
      <w:pPr>
        <w:rPr>
          <w:rFonts w:ascii="Open Sans" w:eastAsia="Open Sans" w:hAnsi="Open Sans" w:cs="Open Sans"/>
          <w:b/>
          <w:sz w:val="57"/>
          <w:szCs w:val="57"/>
        </w:rPr>
      </w:pPr>
      <w:r>
        <w:rPr>
          <w:rFonts w:ascii="Open Sans" w:eastAsia="Open Sans" w:hAnsi="Open Sans" w:cs="Open Sans"/>
          <w:b/>
          <w:sz w:val="57"/>
          <w:szCs w:val="57"/>
        </w:rPr>
        <w:t>Selection Criteria and judgin</w:t>
      </w:r>
      <w:r>
        <w:rPr>
          <w:rFonts w:ascii="Open Sans" w:eastAsia="Open Sans" w:hAnsi="Open Sans" w:cs="Open Sans"/>
          <w:b/>
          <w:sz w:val="57"/>
          <w:szCs w:val="57"/>
        </w:rPr>
        <w:t>g process</w:t>
      </w:r>
    </w:p>
    <w:p w14:paraId="14A0855C" w14:textId="77777777" w:rsidR="00602E6A" w:rsidRPr="00350577" w:rsidRDefault="00350577">
      <w:pPr>
        <w:numPr>
          <w:ilvl w:val="0"/>
          <w:numId w:val="2"/>
        </w:numPr>
        <w:spacing w:before="300"/>
        <w:ind w:left="1020" w:right="80"/>
        <w:rPr>
          <w:rFonts w:ascii="Open Sans" w:eastAsia="Open Sans" w:hAnsi="Open Sans" w:cs="Open Sans"/>
          <w:color w:val="000000"/>
          <w:sz w:val="32"/>
          <w:szCs w:val="32"/>
        </w:rPr>
      </w:pPr>
      <w:r w:rsidRPr="00350577">
        <w:rPr>
          <w:rFonts w:ascii="Open Sans" w:eastAsia="Open Sans" w:hAnsi="Open Sans" w:cs="Open Sans"/>
          <w:sz w:val="32"/>
          <w:szCs w:val="32"/>
        </w:rPr>
        <w:t xml:space="preserve">Applications for the Our Watch Fellowship Program will be open from Wednesday October 28, 2021 and close at midnight on Wednesday November 25, 2021. Applications will be considered by a selection panel </w:t>
      </w:r>
      <w:r w:rsidRPr="00350577">
        <w:rPr>
          <w:rFonts w:ascii="Open Sans" w:eastAsia="Open Sans" w:hAnsi="Open Sans" w:cs="Open Sans"/>
          <w:sz w:val="32"/>
          <w:szCs w:val="32"/>
        </w:rPr>
        <w:lastRenderedPageBreak/>
        <w:t>comprised of senior journalists, industry me</w:t>
      </w:r>
      <w:r w:rsidRPr="00350577">
        <w:rPr>
          <w:rFonts w:ascii="Open Sans" w:eastAsia="Open Sans" w:hAnsi="Open Sans" w:cs="Open Sans"/>
          <w:sz w:val="32"/>
          <w:szCs w:val="32"/>
        </w:rPr>
        <w:t>mbers and Our Watch staff/board.</w:t>
      </w:r>
    </w:p>
    <w:p w14:paraId="6D28DB28" w14:textId="77777777" w:rsidR="00602E6A" w:rsidRPr="00350577" w:rsidRDefault="00350577">
      <w:pPr>
        <w:numPr>
          <w:ilvl w:val="0"/>
          <w:numId w:val="2"/>
        </w:numPr>
        <w:ind w:left="1020" w:right="80"/>
        <w:rPr>
          <w:rFonts w:ascii="Open Sans" w:eastAsia="Open Sans" w:hAnsi="Open Sans" w:cs="Open Sans"/>
          <w:color w:val="000000"/>
          <w:sz w:val="32"/>
          <w:szCs w:val="32"/>
        </w:rPr>
      </w:pPr>
      <w:r w:rsidRPr="00350577">
        <w:rPr>
          <w:rFonts w:ascii="Open Sans" w:eastAsia="Open Sans" w:hAnsi="Open Sans" w:cs="Open Sans"/>
          <w:sz w:val="32"/>
          <w:szCs w:val="32"/>
        </w:rPr>
        <w:t>Successful fellowship applicants will be announced on Wednesday December 16, 2021.</w:t>
      </w:r>
    </w:p>
    <w:p w14:paraId="536C8B56" w14:textId="77777777" w:rsidR="00602E6A" w:rsidRPr="00350577" w:rsidRDefault="00350577">
      <w:pPr>
        <w:numPr>
          <w:ilvl w:val="0"/>
          <w:numId w:val="2"/>
        </w:numPr>
        <w:spacing w:after="300"/>
        <w:ind w:left="1020" w:right="80"/>
        <w:rPr>
          <w:rFonts w:ascii="Open Sans" w:eastAsia="Open Sans" w:hAnsi="Open Sans" w:cs="Open Sans"/>
          <w:color w:val="000000"/>
          <w:sz w:val="32"/>
          <w:szCs w:val="32"/>
        </w:rPr>
      </w:pPr>
      <w:r w:rsidRPr="00350577">
        <w:rPr>
          <w:rFonts w:ascii="Open Sans" w:eastAsia="Open Sans" w:hAnsi="Open Sans" w:cs="Open Sans"/>
          <w:sz w:val="32"/>
          <w:szCs w:val="32"/>
        </w:rPr>
        <w:t>Successful applicants will be notified prior to the public announcement and be required to sign an MOU that confirms that they can take part</w:t>
      </w:r>
      <w:r w:rsidRPr="00350577">
        <w:rPr>
          <w:rFonts w:ascii="Open Sans" w:eastAsia="Open Sans" w:hAnsi="Open Sans" w:cs="Open Sans"/>
          <w:sz w:val="32"/>
          <w:szCs w:val="32"/>
        </w:rPr>
        <w:t xml:space="preserve"> in all three fellowship retreats.</w:t>
      </w:r>
    </w:p>
    <w:p w14:paraId="062A3B30" w14:textId="77777777" w:rsidR="00602E6A" w:rsidRDefault="00602E6A">
      <w:pPr>
        <w:spacing w:before="300" w:after="300"/>
        <w:ind w:left="720" w:right="80"/>
      </w:pPr>
    </w:p>
    <w:p w14:paraId="1D2D44DB" w14:textId="77777777" w:rsidR="00602E6A" w:rsidRPr="00350577" w:rsidRDefault="00350577">
      <w:pPr>
        <w:shd w:val="clear" w:color="auto" w:fill="FFFFFF"/>
        <w:spacing w:before="300" w:after="300"/>
        <w:rPr>
          <w:rFonts w:ascii="Open Sans" w:eastAsia="Open Sans" w:hAnsi="Open Sans" w:cs="Open Sans"/>
          <w:b/>
          <w:sz w:val="32"/>
          <w:szCs w:val="32"/>
        </w:rPr>
      </w:pPr>
      <w:r w:rsidRPr="00350577">
        <w:rPr>
          <w:rFonts w:ascii="Open Sans" w:eastAsia="Open Sans" w:hAnsi="Open Sans" w:cs="Open Sans"/>
          <w:b/>
          <w:sz w:val="32"/>
          <w:szCs w:val="32"/>
        </w:rPr>
        <w:t>Selection Criteria</w:t>
      </w:r>
    </w:p>
    <w:p w14:paraId="6CB743AC" w14:textId="77777777" w:rsidR="00602E6A" w:rsidRPr="00350577" w:rsidRDefault="00350577">
      <w:pPr>
        <w:numPr>
          <w:ilvl w:val="0"/>
          <w:numId w:val="1"/>
        </w:numPr>
        <w:spacing w:before="300"/>
        <w:ind w:right="80"/>
        <w:rPr>
          <w:rFonts w:ascii="Open Sans" w:eastAsia="Open Sans" w:hAnsi="Open Sans" w:cs="Open Sans"/>
          <w:color w:val="000000"/>
          <w:sz w:val="32"/>
          <w:szCs w:val="32"/>
        </w:rPr>
      </w:pPr>
      <w:r w:rsidRPr="00350577">
        <w:rPr>
          <w:rFonts w:ascii="Open Sans" w:eastAsia="Open Sans" w:hAnsi="Open Sans" w:cs="Open Sans"/>
          <w:sz w:val="32"/>
          <w:szCs w:val="32"/>
        </w:rPr>
        <w:t>Applicants must be a citizen or permanent resident of Australia.</w:t>
      </w:r>
    </w:p>
    <w:p w14:paraId="4DAC0D94" w14:textId="77777777" w:rsidR="00602E6A" w:rsidRPr="00350577" w:rsidRDefault="00350577">
      <w:pPr>
        <w:numPr>
          <w:ilvl w:val="0"/>
          <w:numId w:val="1"/>
        </w:numPr>
        <w:ind w:right="80"/>
        <w:rPr>
          <w:rFonts w:ascii="Open Sans" w:eastAsia="Open Sans" w:hAnsi="Open Sans" w:cs="Open Sans"/>
          <w:color w:val="000000"/>
          <w:sz w:val="32"/>
          <w:szCs w:val="32"/>
        </w:rPr>
      </w:pPr>
      <w:r w:rsidRPr="00350577">
        <w:rPr>
          <w:rFonts w:ascii="Open Sans" w:eastAsia="Open Sans" w:hAnsi="Open Sans" w:cs="Open Sans"/>
          <w:sz w:val="32"/>
          <w:szCs w:val="32"/>
        </w:rPr>
        <w:t>Applicants must be at least mid-career level with a minimum of five years working in the industry.</w:t>
      </w:r>
    </w:p>
    <w:p w14:paraId="5C91B66A" w14:textId="77777777" w:rsidR="00602E6A" w:rsidRPr="00350577" w:rsidRDefault="00350577">
      <w:pPr>
        <w:numPr>
          <w:ilvl w:val="0"/>
          <w:numId w:val="1"/>
        </w:numPr>
        <w:ind w:right="80"/>
        <w:rPr>
          <w:rFonts w:ascii="Open Sans" w:eastAsia="Open Sans" w:hAnsi="Open Sans" w:cs="Open Sans"/>
          <w:color w:val="000000"/>
          <w:sz w:val="32"/>
          <w:szCs w:val="32"/>
        </w:rPr>
      </w:pPr>
      <w:r w:rsidRPr="00350577">
        <w:rPr>
          <w:rFonts w:ascii="Open Sans" w:eastAsia="Open Sans" w:hAnsi="Open Sans" w:cs="Open Sans"/>
          <w:sz w:val="32"/>
          <w:szCs w:val="32"/>
          <w:highlight w:val="white"/>
        </w:rPr>
        <w:t>We are taking practical steps to improve diversity, including direct support for journalists to participate in the Fellowship. Places are set aside in the Fe</w:t>
      </w:r>
      <w:r w:rsidRPr="00350577">
        <w:rPr>
          <w:rFonts w:ascii="Open Sans" w:eastAsia="Open Sans" w:hAnsi="Open Sans" w:cs="Open Sans"/>
          <w:sz w:val="32"/>
          <w:szCs w:val="32"/>
          <w:highlight w:val="white"/>
        </w:rPr>
        <w:t xml:space="preserve">llowship to ensure representation of those communities most impacted by violence against women. </w:t>
      </w:r>
      <w:r w:rsidRPr="00350577">
        <w:rPr>
          <w:rFonts w:ascii="Open Sans" w:eastAsia="Open Sans" w:hAnsi="Open Sans" w:cs="Open Sans"/>
          <w:sz w:val="32"/>
          <w:szCs w:val="32"/>
        </w:rPr>
        <w:t xml:space="preserve"> </w:t>
      </w:r>
    </w:p>
    <w:p w14:paraId="5D0FDD91" w14:textId="77777777" w:rsidR="00602E6A" w:rsidRPr="00350577" w:rsidRDefault="00350577">
      <w:pPr>
        <w:numPr>
          <w:ilvl w:val="0"/>
          <w:numId w:val="1"/>
        </w:numPr>
        <w:rPr>
          <w:rFonts w:ascii="Open Sans" w:eastAsia="Open Sans" w:hAnsi="Open Sans" w:cs="Open Sans"/>
          <w:color w:val="000000"/>
          <w:sz w:val="32"/>
          <w:szCs w:val="32"/>
        </w:rPr>
      </w:pPr>
      <w:r w:rsidRPr="00350577">
        <w:rPr>
          <w:rFonts w:ascii="Open Sans" w:eastAsia="Open Sans" w:hAnsi="Open Sans" w:cs="Open Sans"/>
          <w:sz w:val="32"/>
          <w:szCs w:val="32"/>
        </w:rPr>
        <w:t>Applicants must show a commitment to advancing ethical, evidence-based and sensitive journalism by providing three examples of their work that serves as Publi</w:t>
      </w:r>
      <w:r w:rsidRPr="00350577">
        <w:rPr>
          <w:rFonts w:ascii="Open Sans" w:eastAsia="Open Sans" w:hAnsi="Open Sans" w:cs="Open Sans"/>
          <w:sz w:val="32"/>
          <w:szCs w:val="32"/>
        </w:rPr>
        <w:t>c Service Journalism. Public Service Journalism is defined as:</w:t>
      </w:r>
    </w:p>
    <w:p w14:paraId="44B3F471" w14:textId="77777777" w:rsidR="00602E6A" w:rsidRPr="00350577" w:rsidRDefault="00350577">
      <w:pPr>
        <w:spacing w:before="300" w:after="300"/>
        <w:ind w:left="720" w:right="80"/>
        <w:rPr>
          <w:rFonts w:ascii="Open Sans" w:eastAsia="Open Sans" w:hAnsi="Open Sans" w:cs="Open Sans"/>
          <w:strike/>
          <w:sz w:val="32"/>
          <w:szCs w:val="32"/>
        </w:rPr>
      </w:pPr>
      <w:r w:rsidRPr="00350577">
        <w:rPr>
          <w:rFonts w:ascii="Open Sans" w:eastAsia="Open Sans" w:hAnsi="Open Sans" w:cs="Open Sans"/>
          <w:i/>
          <w:sz w:val="32"/>
          <w:szCs w:val="32"/>
          <w:highlight w:val="white"/>
        </w:rPr>
        <w:lastRenderedPageBreak/>
        <w:t>Journalism that aims to make a difference, with tangible public benefit to the community. This could include: Good civic journalism which gives a voice to the voiceless in our community; Journa</w:t>
      </w:r>
      <w:r w:rsidRPr="00350577">
        <w:rPr>
          <w:rFonts w:ascii="Open Sans" w:eastAsia="Open Sans" w:hAnsi="Open Sans" w:cs="Open Sans"/>
          <w:i/>
          <w:sz w:val="32"/>
          <w:szCs w:val="32"/>
          <w:highlight w:val="white"/>
        </w:rPr>
        <w:t>lism which starts a public debate on an important issue; Journalism which exposes incompetence or wrongdoing by those who should be working for the common good, especially in government or any institutions affecting the public; Journalism which points to s</w:t>
      </w:r>
      <w:r w:rsidRPr="00350577">
        <w:rPr>
          <w:rFonts w:ascii="Open Sans" w:eastAsia="Open Sans" w:hAnsi="Open Sans" w:cs="Open Sans"/>
          <w:i/>
          <w:sz w:val="32"/>
          <w:szCs w:val="32"/>
          <w:highlight w:val="white"/>
        </w:rPr>
        <w:t>olutions to important issues within the community or society which it serves.</w:t>
      </w:r>
    </w:p>
    <w:p w14:paraId="46B57B0D" w14:textId="77777777" w:rsidR="00602E6A" w:rsidRPr="00350577" w:rsidRDefault="00350577">
      <w:pPr>
        <w:numPr>
          <w:ilvl w:val="0"/>
          <w:numId w:val="1"/>
        </w:numPr>
        <w:rPr>
          <w:rFonts w:ascii="Open Sans" w:eastAsia="Open Sans" w:hAnsi="Open Sans" w:cs="Open Sans"/>
          <w:color w:val="000000"/>
          <w:sz w:val="32"/>
          <w:szCs w:val="32"/>
        </w:rPr>
      </w:pPr>
      <w:r w:rsidRPr="00350577">
        <w:rPr>
          <w:rFonts w:ascii="Open Sans" w:eastAsia="Open Sans" w:hAnsi="Open Sans" w:cs="Open Sans"/>
          <w:sz w:val="32"/>
          <w:szCs w:val="32"/>
        </w:rPr>
        <w:t>Demonstrated commitment to advancing ethical, evidence-based and sensitive journalism.</w:t>
      </w:r>
    </w:p>
    <w:p w14:paraId="3B3E800F" w14:textId="77777777" w:rsidR="00602E6A" w:rsidRPr="00350577" w:rsidRDefault="00350577">
      <w:pPr>
        <w:numPr>
          <w:ilvl w:val="0"/>
          <w:numId w:val="1"/>
        </w:numPr>
        <w:rPr>
          <w:rFonts w:ascii="Open Sans" w:eastAsia="Open Sans" w:hAnsi="Open Sans" w:cs="Open Sans"/>
          <w:color w:val="000000"/>
          <w:sz w:val="32"/>
          <w:szCs w:val="32"/>
        </w:rPr>
      </w:pPr>
      <w:r w:rsidRPr="00350577">
        <w:rPr>
          <w:rFonts w:ascii="Open Sans" w:eastAsia="Open Sans" w:hAnsi="Open Sans" w:cs="Open Sans"/>
          <w:sz w:val="32"/>
          <w:szCs w:val="32"/>
        </w:rPr>
        <w:t>Applicants must demonstrate their capacity to apply cultural leadership in the newsroom. Th</w:t>
      </w:r>
      <w:r w:rsidRPr="00350577">
        <w:rPr>
          <w:rFonts w:ascii="Open Sans" w:eastAsia="Open Sans" w:hAnsi="Open Sans" w:cs="Open Sans"/>
          <w:sz w:val="32"/>
          <w:szCs w:val="32"/>
        </w:rPr>
        <w:t xml:space="preserve">is does not mean you have to have a managerial role or a formal leadership position – it is about </w:t>
      </w:r>
      <w:proofErr w:type="gramStart"/>
      <w:r w:rsidRPr="00350577">
        <w:rPr>
          <w:rFonts w:ascii="Open Sans" w:eastAsia="Open Sans" w:hAnsi="Open Sans" w:cs="Open Sans"/>
          <w:sz w:val="32"/>
          <w:szCs w:val="32"/>
        </w:rPr>
        <w:t>demonstrating  your</w:t>
      </w:r>
      <w:proofErr w:type="gramEnd"/>
      <w:r w:rsidRPr="00350577">
        <w:rPr>
          <w:rFonts w:ascii="Open Sans" w:eastAsia="Open Sans" w:hAnsi="Open Sans" w:cs="Open Sans"/>
          <w:sz w:val="32"/>
          <w:szCs w:val="32"/>
        </w:rPr>
        <w:t xml:space="preserve"> capacity to inspire, positively influence or capture the imagination of those around you.</w:t>
      </w:r>
    </w:p>
    <w:p w14:paraId="67C38D39" w14:textId="77777777" w:rsidR="00602E6A" w:rsidRPr="00350577" w:rsidRDefault="00350577">
      <w:pPr>
        <w:numPr>
          <w:ilvl w:val="0"/>
          <w:numId w:val="1"/>
        </w:numPr>
        <w:rPr>
          <w:rFonts w:ascii="Open Sans" w:eastAsia="Open Sans" w:hAnsi="Open Sans" w:cs="Open Sans"/>
          <w:color w:val="000000"/>
          <w:sz w:val="32"/>
          <w:szCs w:val="32"/>
        </w:rPr>
      </w:pPr>
      <w:r w:rsidRPr="00350577">
        <w:rPr>
          <w:rFonts w:ascii="Open Sans" w:eastAsia="Open Sans" w:hAnsi="Open Sans" w:cs="Open Sans"/>
          <w:sz w:val="32"/>
          <w:szCs w:val="32"/>
        </w:rPr>
        <w:t>Applicants must articulate why they want to do t</w:t>
      </w:r>
      <w:r w:rsidRPr="00350577">
        <w:rPr>
          <w:rFonts w:ascii="Open Sans" w:eastAsia="Open Sans" w:hAnsi="Open Sans" w:cs="Open Sans"/>
          <w:sz w:val="32"/>
          <w:szCs w:val="32"/>
        </w:rPr>
        <w:t>his fellowship, what they hope to learn from it, what they hope to do with it and what they think news media’s role is regarding the issue of violence against women.</w:t>
      </w:r>
    </w:p>
    <w:p w14:paraId="540DB260" w14:textId="77777777" w:rsidR="00602E6A" w:rsidRPr="00350577" w:rsidRDefault="00350577">
      <w:pPr>
        <w:numPr>
          <w:ilvl w:val="0"/>
          <w:numId w:val="1"/>
        </w:numPr>
        <w:rPr>
          <w:rFonts w:ascii="Open Sans" w:eastAsia="Open Sans" w:hAnsi="Open Sans" w:cs="Open Sans"/>
          <w:color w:val="000000"/>
          <w:sz w:val="32"/>
          <w:szCs w:val="32"/>
        </w:rPr>
      </w:pPr>
      <w:r w:rsidRPr="00350577">
        <w:rPr>
          <w:rFonts w:ascii="Open Sans" w:eastAsia="Open Sans" w:hAnsi="Open Sans" w:cs="Open Sans"/>
          <w:sz w:val="32"/>
          <w:szCs w:val="32"/>
        </w:rPr>
        <w:t>The applicant must be available to attend all three retreats. This includes permission fro</w:t>
      </w:r>
      <w:r w:rsidRPr="00350577">
        <w:rPr>
          <w:rFonts w:ascii="Open Sans" w:eastAsia="Open Sans" w:hAnsi="Open Sans" w:cs="Open Sans"/>
          <w:sz w:val="32"/>
          <w:szCs w:val="32"/>
        </w:rPr>
        <w:t xml:space="preserve">m their manager to </w:t>
      </w:r>
      <w:r w:rsidRPr="00350577">
        <w:rPr>
          <w:rFonts w:ascii="Open Sans" w:eastAsia="Open Sans" w:hAnsi="Open Sans" w:cs="Open Sans"/>
          <w:sz w:val="32"/>
          <w:szCs w:val="32"/>
        </w:rPr>
        <w:lastRenderedPageBreak/>
        <w:t>take time out of the newsroom for professional development.</w:t>
      </w:r>
    </w:p>
    <w:p w14:paraId="2C80F195" w14:textId="77777777" w:rsidR="00602E6A" w:rsidRPr="00350577" w:rsidRDefault="00602E6A">
      <w:pPr>
        <w:ind w:left="720"/>
        <w:rPr>
          <w:rFonts w:ascii="Open Sans" w:eastAsia="Open Sans" w:hAnsi="Open Sans" w:cs="Open Sans"/>
          <w:sz w:val="32"/>
          <w:szCs w:val="32"/>
        </w:rPr>
      </w:pPr>
      <w:bookmarkStart w:id="5" w:name="_30j0zll" w:colFirst="0" w:colLast="0"/>
      <w:bookmarkEnd w:id="5"/>
    </w:p>
    <w:p w14:paraId="00E2C208" w14:textId="77777777" w:rsidR="00602E6A" w:rsidRDefault="00602E6A">
      <w:pPr>
        <w:rPr>
          <w:rFonts w:ascii="Calibri" w:eastAsia="Calibri" w:hAnsi="Calibri" w:cs="Calibri"/>
        </w:rPr>
      </w:pPr>
    </w:p>
    <w:p w14:paraId="163A4C9B" w14:textId="77777777" w:rsidR="00602E6A" w:rsidRDefault="00602E6A">
      <w:pPr>
        <w:shd w:val="clear" w:color="auto" w:fill="FFFFFF"/>
        <w:rPr>
          <w:rFonts w:ascii="Open Sans" w:eastAsia="Open Sans" w:hAnsi="Open Sans" w:cs="Open Sans"/>
          <w:sz w:val="24"/>
          <w:szCs w:val="24"/>
        </w:rPr>
      </w:pPr>
    </w:p>
    <w:p w14:paraId="5599836A" w14:textId="77777777" w:rsidR="00602E6A" w:rsidRDefault="00350577">
      <w:pPr>
        <w:pStyle w:val="Heading2"/>
        <w:keepNext w:val="0"/>
        <w:keepLines w:val="0"/>
        <w:shd w:val="clear" w:color="auto" w:fill="FFFFFF"/>
        <w:spacing w:before="0" w:after="720" w:line="328" w:lineRule="auto"/>
        <w:rPr>
          <w:rFonts w:ascii="Open Sans" w:eastAsia="Open Sans" w:hAnsi="Open Sans" w:cs="Open Sans"/>
          <w:b/>
          <w:sz w:val="57"/>
          <w:szCs w:val="57"/>
        </w:rPr>
      </w:pPr>
      <w:bookmarkStart w:id="6" w:name="_j8y8fvp1x9tm" w:colFirst="0" w:colLast="0"/>
      <w:bookmarkEnd w:id="6"/>
      <w:r>
        <w:rPr>
          <w:rFonts w:ascii="Open Sans" w:eastAsia="Open Sans" w:hAnsi="Open Sans" w:cs="Open Sans"/>
          <w:b/>
          <w:sz w:val="57"/>
          <w:szCs w:val="57"/>
        </w:rPr>
        <w:t>Background of the Our Watch Fellowship Program and the National Media Engagement (NME) Program</w:t>
      </w:r>
    </w:p>
    <w:p w14:paraId="7D536C2F" w14:textId="77777777" w:rsidR="00602E6A" w:rsidRPr="00350577" w:rsidRDefault="00350577">
      <w:pPr>
        <w:pBdr>
          <w:bottom w:val="none" w:sz="0" w:space="18" w:color="auto"/>
        </w:pBdr>
        <w:shd w:val="clear" w:color="auto" w:fill="FFFFFF"/>
        <w:rPr>
          <w:rFonts w:ascii="Open Sans" w:eastAsia="Open Sans" w:hAnsi="Open Sans" w:cs="Open Sans"/>
          <w:sz w:val="32"/>
          <w:szCs w:val="32"/>
        </w:rPr>
      </w:pPr>
      <w:r w:rsidRPr="00350577">
        <w:rPr>
          <w:rFonts w:ascii="Open Sans" w:eastAsia="Open Sans" w:hAnsi="Open Sans" w:cs="Open Sans"/>
          <w:sz w:val="32"/>
          <w:szCs w:val="32"/>
        </w:rPr>
        <w:t>Our Watch receives funding from several government and philanthropic sources to deliver the NME Program, which has two broad aims:</w:t>
      </w:r>
    </w:p>
    <w:p w14:paraId="046A342C" w14:textId="77777777" w:rsidR="00602E6A" w:rsidRPr="00350577" w:rsidRDefault="00350577">
      <w:pPr>
        <w:numPr>
          <w:ilvl w:val="0"/>
          <w:numId w:val="3"/>
        </w:numPr>
        <w:shd w:val="clear" w:color="auto" w:fill="FFFFFF"/>
        <w:ind w:left="1180"/>
        <w:rPr>
          <w:sz w:val="32"/>
          <w:szCs w:val="32"/>
        </w:rPr>
      </w:pPr>
      <w:r w:rsidRPr="00350577">
        <w:rPr>
          <w:rFonts w:ascii="Open Sans" w:eastAsia="Open Sans" w:hAnsi="Open Sans" w:cs="Open Sans"/>
          <w:sz w:val="32"/>
          <w:szCs w:val="32"/>
        </w:rPr>
        <w:t>To positively influence the at</w:t>
      </w:r>
      <w:r w:rsidRPr="00350577">
        <w:rPr>
          <w:rFonts w:ascii="Open Sans" w:eastAsia="Open Sans" w:hAnsi="Open Sans" w:cs="Open Sans"/>
          <w:sz w:val="32"/>
          <w:szCs w:val="32"/>
        </w:rPr>
        <w:t>titudes, behaviours and norms of the general public regarding violence against women, by encouraging best-practice reporting</w:t>
      </w:r>
    </w:p>
    <w:p w14:paraId="79604171" w14:textId="77777777" w:rsidR="00602E6A" w:rsidRPr="00350577" w:rsidRDefault="00350577">
      <w:pPr>
        <w:numPr>
          <w:ilvl w:val="0"/>
          <w:numId w:val="3"/>
        </w:numPr>
        <w:shd w:val="clear" w:color="auto" w:fill="FFFFFF"/>
        <w:spacing w:after="920"/>
        <w:ind w:left="1180"/>
        <w:rPr>
          <w:sz w:val="32"/>
          <w:szCs w:val="32"/>
        </w:rPr>
      </w:pPr>
      <w:r w:rsidRPr="00350577">
        <w:rPr>
          <w:rFonts w:ascii="Open Sans" w:eastAsia="Open Sans" w:hAnsi="Open Sans" w:cs="Open Sans"/>
          <w:sz w:val="32"/>
          <w:szCs w:val="32"/>
        </w:rPr>
        <w:t xml:space="preserve"> To build respectful and gender equitable newsrooms, industry bodies, news stories, and news sectors</w:t>
      </w:r>
    </w:p>
    <w:p w14:paraId="7CBB747F" w14:textId="77777777" w:rsidR="00602E6A" w:rsidRPr="00350577" w:rsidRDefault="00350577">
      <w:pPr>
        <w:pBdr>
          <w:bottom w:val="none" w:sz="0" w:space="18" w:color="auto"/>
        </w:pBdr>
        <w:shd w:val="clear" w:color="auto" w:fill="FFFFFF"/>
        <w:rPr>
          <w:rFonts w:ascii="Open Sans" w:eastAsia="Open Sans" w:hAnsi="Open Sans" w:cs="Open Sans"/>
          <w:sz w:val="32"/>
          <w:szCs w:val="32"/>
        </w:rPr>
      </w:pPr>
      <w:r w:rsidRPr="00350577">
        <w:rPr>
          <w:rFonts w:ascii="Open Sans" w:eastAsia="Open Sans" w:hAnsi="Open Sans" w:cs="Open Sans"/>
          <w:sz w:val="32"/>
          <w:szCs w:val="32"/>
        </w:rPr>
        <w:lastRenderedPageBreak/>
        <w:t>The NME program consists of se</w:t>
      </w:r>
      <w:r w:rsidRPr="00350577">
        <w:rPr>
          <w:rFonts w:ascii="Open Sans" w:eastAsia="Open Sans" w:hAnsi="Open Sans" w:cs="Open Sans"/>
          <w:sz w:val="32"/>
          <w:szCs w:val="32"/>
        </w:rPr>
        <w:t>veral key projects and initiatives including: a university curriculum, newsroom training for practicing journalists, the Our Watch Awards for excellence in reporting, a national survivor media advocacy project, development of national media reporting guide</w:t>
      </w:r>
      <w:r w:rsidRPr="00350577">
        <w:rPr>
          <w:rFonts w:ascii="Open Sans" w:eastAsia="Open Sans" w:hAnsi="Open Sans" w:cs="Open Sans"/>
          <w:sz w:val="32"/>
          <w:szCs w:val="32"/>
        </w:rPr>
        <w:t>lines, hosting a series of forums and panel discussions, the Our Watch Fellowship Program, and the convening of the National Media Advisory Group.</w:t>
      </w:r>
    </w:p>
    <w:p w14:paraId="3E71346F" w14:textId="620F383A" w:rsidR="00602E6A" w:rsidRPr="00350577" w:rsidRDefault="00350577">
      <w:pPr>
        <w:shd w:val="clear" w:color="auto" w:fill="FFFFFF"/>
        <w:rPr>
          <w:rFonts w:ascii="Open Sans" w:eastAsia="Open Sans" w:hAnsi="Open Sans" w:cs="Open Sans"/>
          <w:sz w:val="32"/>
          <w:szCs w:val="32"/>
        </w:rPr>
      </w:pPr>
      <w:r w:rsidRPr="00350577">
        <w:rPr>
          <w:rFonts w:ascii="Open Sans" w:eastAsia="Open Sans" w:hAnsi="Open Sans" w:cs="Open Sans"/>
          <w:sz w:val="32"/>
          <w:szCs w:val="32"/>
        </w:rPr>
        <w:t>The Our Watch Fellowship Program is funded by the Department of Social Services.  Our Watch is working in par</w:t>
      </w:r>
      <w:r w:rsidRPr="00350577">
        <w:rPr>
          <w:rFonts w:ascii="Open Sans" w:eastAsia="Open Sans" w:hAnsi="Open Sans" w:cs="Open Sans"/>
          <w:sz w:val="32"/>
          <w:szCs w:val="32"/>
        </w:rPr>
        <w:t>tnership with the Walkley Foundation to administer the Fellowship Program.</w:t>
      </w:r>
    </w:p>
    <w:p w14:paraId="7CED04A0" w14:textId="2BD75C1F" w:rsidR="00350577" w:rsidRDefault="00350577">
      <w:pPr>
        <w:shd w:val="clear" w:color="auto" w:fill="FFFFFF"/>
        <w:rPr>
          <w:rFonts w:ascii="Open Sans" w:eastAsia="Open Sans" w:hAnsi="Open Sans" w:cs="Open Sans"/>
          <w:sz w:val="24"/>
          <w:szCs w:val="24"/>
        </w:rPr>
      </w:pPr>
    </w:p>
    <w:p w14:paraId="7FF5DD9C" w14:textId="77777777" w:rsidR="00350577" w:rsidRDefault="00350577">
      <w:pPr>
        <w:shd w:val="clear" w:color="auto" w:fill="FFFFFF"/>
        <w:rPr>
          <w:rFonts w:ascii="Open Sans" w:eastAsia="Open Sans" w:hAnsi="Open Sans" w:cs="Open Sans"/>
          <w:sz w:val="24"/>
          <w:szCs w:val="24"/>
        </w:rPr>
      </w:pPr>
    </w:p>
    <w:p w14:paraId="17F54963" w14:textId="77777777" w:rsidR="00602E6A" w:rsidRDefault="00350577">
      <w:pPr>
        <w:pStyle w:val="Heading2"/>
        <w:keepNext w:val="0"/>
        <w:keepLines w:val="0"/>
        <w:shd w:val="clear" w:color="auto" w:fill="FFFFFF"/>
        <w:spacing w:before="0" w:after="720" w:line="328" w:lineRule="auto"/>
        <w:rPr>
          <w:rFonts w:ascii="Open Sans" w:eastAsia="Open Sans" w:hAnsi="Open Sans" w:cs="Open Sans"/>
          <w:b/>
          <w:sz w:val="57"/>
          <w:szCs w:val="57"/>
        </w:rPr>
      </w:pPr>
      <w:bookmarkStart w:id="7" w:name="_9db2fw9k698c" w:colFirst="0" w:colLast="0"/>
      <w:bookmarkEnd w:id="7"/>
      <w:r>
        <w:rPr>
          <w:rFonts w:ascii="Open Sans" w:eastAsia="Open Sans" w:hAnsi="Open Sans" w:cs="Open Sans"/>
          <w:b/>
          <w:sz w:val="57"/>
          <w:szCs w:val="57"/>
        </w:rPr>
        <w:t xml:space="preserve">Our Watch </w:t>
      </w:r>
      <w:proofErr w:type="gramStart"/>
      <w:r>
        <w:rPr>
          <w:rFonts w:ascii="Open Sans" w:eastAsia="Open Sans" w:hAnsi="Open Sans" w:cs="Open Sans"/>
          <w:b/>
          <w:sz w:val="57"/>
          <w:szCs w:val="57"/>
        </w:rPr>
        <w:t>background</w:t>
      </w:r>
      <w:proofErr w:type="gramEnd"/>
    </w:p>
    <w:p w14:paraId="380D243F" w14:textId="77777777" w:rsidR="00602E6A" w:rsidRPr="00350577" w:rsidRDefault="00350577">
      <w:pPr>
        <w:pBdr>
          <w:bottom w:val="none" w:sz="0" w:space="18" w:color="auto"/>
        </w:pBdr>
        <w:shd w:val="clear" w:color="auto" w:fill="FFFFFF"/>
        <w:rPr>
          <w:rFonts w:ascii="Open Sans" w:eastAsia="Open Sans" w:hAnsi="Open Sans" w:cs="Open Sans"/>
          <w:sz w:val="32"/>
          <w:szCs w:val="32"/>
        </w:rPr>
      </w:pPr>
      <w:r w:rsidRPr="00350577">
        <w:rPr>
          <w:rFonts w:ascii="Open Sans" w:eastAsia="Open Sans" w:hAnsi="Open Sans" w:cs="Open Sans"/>
          <w:sz w:val="32"/>
          <w:szCs w:val="32"/>
        </w:rPr>
        <w:t>Our Watch has been established to drive nation-wide change in the culture, behaviours and attitudes that underpin and create violence against women and children</w:t>
      </w:r>
      <w:r w:rsidRPr="00350577">
        <w:rPr>
          <w:rFonts w:ascii="Open Sans" w:eastAsia="Open Sans" w:hAnsi="Open Sans" w:cs="Open Sans"/>
          <w:sz w:val="32"/>
          <w:szCs w:val="32"/>
        </w:rPr>
        <w:t xml:space="preserve">. Our vision is an Australia where women and their children live free from all forms of violence. Our mandate is to stop violence before it happens. Our purpose is to provide national leadership to prevent all forms of violence against women and their </w:t>
      </w:r>
      <w:r w:rsidRPr="00350577">
        <w:rPr>
          <w:rFonts w:ascii="Open Sans" w:eastAsia="Open Sans" w:hAnsi="Open Sans" w:cs="Open Sans"/>
          <w:sz w:val="32"/>
          <w:szCs w:val="32"/>
        </w:rPr>
        <w:lastRenderedPageBreak/>
        <w:t>chil</w:t>
      </w:r>
      <w:r w:rsidRPr="00350577">
        <w:rPr>
          <w:rFonts w:ascii="Open Sans" w:eastAsia="Open Sans" w:hAnsi="Open Sans" w:cs="Open Sans"/>
          <w:sz w:val="32"/>
          <w:szCs w:val="32"/>
        </w:rPr>
        <w:t>dren. Our work will always be based on sound research and strong and diverse partnerships.</w:t>
      </w:r>
    </w:p>
    <w:p w14:paraId="6B345116" w14:textId="77777777" w:rsidR="00602E6A" w:rsidRPr="00350577" w:rsidRDefault="00350577">
      <w:pPr>
        <w:shd w:val="clear" w:color="auto" w:fill="FFFFFF"/>
        <w:rPr>
          <w:rFonts w:ascii="Open Sans" w:eastAsia="Open Sans" w:hAnsi="Open Sans" w:cs="Open Sans"/>
          <w:sz w:val="32"/>
          <w:szCs w:val="32"/>
        </w:rPr>
      </w:pPr>
      <w:r w:rsidRPr="00350577">
        <w:rPr>
          <w:rFonts w:ascii="Open Sans" w:eastAsia="Open Sans" w:hAnsi="Open Sans" w:cs="Open Sans"/>
          <w:sz w:val="32"/>
          <w:szCs w:val="32"/>
        </w:rPr>
        <w:t xml:space="preserve">If you or someone you know is impacted by sexual assault, domestic or family violence, call 1800RESPECT on 1800 737 732 or visit </w:t>
      </w:r>
      <w:hyperlink r:id="rId9">
        <w:r w:rsidRPr="00350577">
          <w:rPr>
            <w:rFonts w:ascii="Open Sans" w:eastAsia="Open Sans" w:hAnsi="Open Sans" w:cs="Open Sans"/>
            <w:color w:val="F56F0B"/>
            <w:sz w:val="32"/>
            <w:szCs w:val="32"/>
          </w:rPr>
          <w:t>www.1800RESPECT.org.au</w:t>
        </w:r>
      </w:hyperlink>
      <w:r w:rsidRPr="00350577">
        <w:rPr>
          <w:rFonts w:ascii="Open Sans" w:eastAsia="Open Sans" w:hAnsi="Open Sans" w:cs="Open Sans"/>
          <w:sz w:val="32"/>
          <w:szCs w:val="32"/>
        </w:rPr>
        <w:t>.</w:t>
      </w:r>
    </w:p>
    <w:p w14:paraId="5117AEC7" w14:textId="77777777" w:rsidR="00602E6A" w:rsidRPr="00350577" w:rsidRDefault="00602E6A">
      <w:pPr>
        <w:rPr>
          <w:sz w:val="32"/>
          <w:szCs w:val="32"/>
        </w:rPr>
      </w:pPr>
    </w:p>
    <w:p w14:paraId="1498F6D1" w14:textId="77777777" w:rsidR="00602E6A" w:rsidRPr="00350577" w:rsidRDefault="00350577">
      <w:pPr>
        <w:shd w:val="clear" w:color="auto" w:fill="FFFFFF"/>
        <w:rPr>
          <w:sz w:val="32"/>
          <w:szCs w:val="32"/>
        </w:rPr>
      </w:pPr>
      <w:r w:rsidRPr="00350577">
        <w:rPr>
          <w:rFonts w:ascii="Open Sans" w:eastAsia="Open Sans" w:hAnsi="Open Sans" w:cs="Open Sans"/>
          <w:sz w:val="32"/>
          <w:szCs w:val="32"/>
        </w:rPr>
        <w:t>Funded by the Australian Gove</w:t>
      </w:r>
      <w:r w:rsidRPr="00350577">
        <w:rPr>
          <w:rFonts w:ascii="Open Sans" w:eastAsia="Open Sans" w:hAnsi="Open Sans" w:cs="Open Sans"/>
          <w:sz w:val="32"/>
          <w:szCs w:val="32"/>
        </w:rPr>
        <w:t>rnment Department of Social Services. Go to www.dss.gov.au for more information.</w:t>
      </w:r>
    </w:p>
    <w:p w14:paraId="4B416054" w14:textId="77777777" w:rsidR="00602E6A" w:rsidRPr="00350577" w:rsidRDefault="00602E6A">
      <w:pPr>
        <w:rPr>
          <w:sz w:val="32"/>
          <w:szCs w:val="32"/>
        </w:rPr>
      </w:pPr>
    </w:p>
    <w:p w14:paraId="26195D65" w14:textId="77777777" w:rsidR="00602E6A" w:rsidRPr="00350577" w:rsidRDefault="00602E6A">
      <w:pPr>
        <w:rPr>
          <w:rFonts w:ascii="Open Sans" w:eastAsia="Open Sans" w:hAnsi="Open Sans" w:cs="Open Sans"/>
          <w:sz w:val="32"/>
          <w:szCs w:val="32"/>
        </w:rPr>
      </w:pPr>
    </w:p>
    <w:p w14:paraId="3620AE3B" w14:textId="77777777" w:rsidR="00602E6A" w:rsidRPr="00350577" w:rsidRDefault="00350577">
      <w:pPr>
        <w:rPr>
          <w:rFonts w:ascii="Open Sans" w:eastAsia="Open Sans" w:hAnsi="Open Sans" w:cs="Open Sans"/>
          <w:sz w:val="32"/>
          <w:szCs w:val="32"/>
        </w:rPr>
      </w:pPr>
      <w:r w:rsidRPr="00350577">
        <w:rPr>
          <w:rFonts w:ascii="Open Sans" w:eastAsia="Open Sans" w:hAnsi="Open Sans" w:cs="Open Sans"/>
          <w:sz w:val="32"/>
          <w:szCs w:val="32"/>
        </w:rPr>
        <w:t>Further Resources:</w:t>
      </w:r>
    </w:p>
    <w:p w14:paraId="1EC8CC4D" w14:textId="77777777" w:rsidR="00602E6A" w:rsidRPr="00350577" w:rsidRDefault="00350577">
      <w:pPr>
        <w:shd w:val="clear" w:color="auto" w:fill="FFFFFF"/>
        <w:spacing w:before="200" w:after="200"/>
        <w:rPr>
          <w:rFonts w:ascii="Open Sans" w:eastAsia="Open Sans" w:hAnsi="Open Sans" w:cs="Open Sans"/>
          <w:color w:val="1155CC"/>
          <w:sz w:val="32"/>
          <w:szCs w:val="32"/>
          <w:u w:val="single"/>
        </w:rPr>
      </w:pPr>
      <w:hyperlink r:id="rId10">
        <w:r w:rsidRPr="00350577">
          <w:rPr>
            <w:rFonts w:ascii="Open Sans" w:eastAsia="Open Sans" w:hAnsi="Open Sans" w:cs="Open Sans"/>
            <w:color w:val="1155CC"/>
            <w:sz w:val="32"/>
            <w:szCs w:val="32"/>
            <w:u w:val="single"/>
          </w:rPr>
          <w:t>Media Making Change</w:t>
        </w:r>
      </w:hyperlink>
    </w:p>
    <w:p w14:paraId="185268A9" w14:textId="77777777" w:rsidR="00602E6A" w:rsidRPr="00350577" w:rsidRDefault="00350577">
      <w:pPr>
        <w:shd w:val="clear" w:color="auto" w:fill="FFFFFF"/>
        <w:rPr>
          <w:rFonts w:ascii="Open Sans" w:eastAsia="Open Sans" w:hAnsi="Open Sans" w:cs="Open Sans"/>
          <w:sz w:val="32"/>
          <w:szCs w:val="32"/>
        </w:rPr>
      </w:pPr>
      <w:hyperlink r:id="rId11">
        <w:r w:rsidRPr="00350577">
          <w:rPr>
            <w:rFonts w:ascii="Open Sans" w:eastAsia="Open Sans" w:hAnsi="Open Sans" w:cs="Open Sans"/>
            <w:color w:val="1155CC"/>
            <w:sz w:val="32"/>
            <w:szCs w:val="32"/>
            <w:u w:val="single"/>
          </w:rPr>
          <w:t>Our Watch reporting</w:t>
        </w:r>
      </w:hyperlink>
    </w:p>
    <w:p w14:paraId="2C85E833" w14:textId="77777777" w:rsidR="00602E6A" w:rsidRDefault="00602E6A">
      <w:pPr>
        <w:rPr>
          <w:rFonts w:ascii="Open Sans" w:eastAsia="Open Sans" w:hAnsi="Open Sans" w:cs="Open Sans"/>
          <w:sz w:val="24"/>
          <w:szCs w:val="24"/>
        </w:rPr>
      </w:pPr>
    </w:p>
    <w:p w14:paraId="77414BAC" w14:textId="77777777" w:rsidR="00350577" w:rsidRDefault="00350577"/>
    <w:p w14:paraId="3E42FDD7" w14:textId="0577C05C" w:rsidR="00602E6A" w:rsidRDefault="00350577">
      <w:r>
        <w:rPr>
          <w:noProof/>
        </w:rPr>
        <w:drawing>
          <wp:anchor distT="114300" distB="114300" distL="114300" distR="114300" simplePos="0" relativeHeight="251658240" behindDoc="0" locked="0" layoutInCell="1" hidden="0" allowOverlap="1" wp14:anchorId="375E7ED8" wp14:editId="3F34E3C9">
            <wp:simplePos x="0" y="0"/>
            <wp:positionH relativeFrom="column">
              <wp:posOffset>-133349</wp:posOffset>
            </wp:positionH>
            <wp:positionV relativeFrom="paragraph">
              <wp:posOffset>266153</wp:posOffset>
            </wp:positionV>
            <wp:extent cx="2947988" cy="158915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47988" cy="1589150"/>
                    </a:xfrm>
                    <a:prstGeom prst="rect">
                      <a:avLst/>
                    </a:prstGeom>
                    <a:ln/>
                  </pic:spPr>
                </pic:pic>
              </a:graphicData>
            </a:graphic>
          </wp:anchor>
        </w:drawing>
      </w:r>
    </w:p>
    <w:sectPr w:rsidR="00602E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E83"/>
    <w:multiLevelType w:val="multilevel"/>
    <w:tmpl w:val="E72E656C"/>
    <w:lvl w:ilvl="0">
      <w:start w:val="1"/>
      <w:numFmt w:val="bullet"/>
      <w:lvlText w:val="●"/>
      <w:lvlJc w:val="left"/>
      <w:pPr>
        <w:ind w:left="720" w:hanging="360"/>
      </w:pPr>
      <w:rPr>
        <w:rFonts w:ascii="Open Sans" w:eastAsia="Open Sans" w:hAnsi="Open Sans" w:cs="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768F4"/>
    <w:multiLevelType w:val="multilevel"/>
    <w:tmpl w:val="39C6AB32"/>
    <w:lvl w:ilvl="0">
      <w:start w:val="1"/>
      <w:numFmt w:val="bullet"/>
      <w:lvlText w:val="●"/>
      <w:lvlJc w:val="left"/>
      <w:pPr>
        <w:ind w:left="720" w:hanging="360"/>
      </w:pPr>
      <w:rPr>
        <w:rFonts w:ascii="Arial" w:eastAsia="Arial" w:hAnsi="Arial" w:cs="Arial"/>
        <w:color w:val="4F4F4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610B7"/>
    <w:multiLevelType w:val="multilevel"/>
    <w:tmpl w:val="F8B87462"/>
    <w:lvl w:ilvl="0">
      <w:start w:val="1"/>
      <w:numFmt w:val="bullet"/>
      <w:lvlText w:val="●"/>
      <w:lvlJc w:val="left"/>
      <w:pPr>
        <w:ind w:left="720" w:hanging="360"/>
      </w:pPr>
      <w:rPr>
        <w:rFonts w:ascii="Arial" w:eastAsia="Arial" w:hAnsi="Arial" w:cs="Arial"/>
        <w:color w:val="4F4F4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247B0"/>
    <w:multiLevelType w:val="multilevel"/>
    <w:tmpl w:val="E10E78CE"/>
    <w:lvl w:ilvl="0">
      <w:start w:val="1"/>
      <w:numFmt w:val="bullet"/>
      <w:lvlText w:val="●"/>
      <w:lvlJc w:val="left"/>
      <w:pPr>
        <w:ind w:left="720" w:hanging="360"/>
      </w:pPr>
      <w:rPr>
        <w:rFonts w:ascii="Open Sans" w:eastAsia="Open Sans" w:hAnsi="Open Sans" w:cs="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F333F6"/>
    <w:multiLevelType w:val="multilevel"/>
    <w:tmpl w:val="40904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BB0BEE"/>
    <w:multiLevelType w:val="multilevel"/>
    <w:tmpl w:val="D9D43C34"/>
    <w:lvl w:ilvl="0">
      <w:start w:val="1"/>
      <w:numFmt w:val="bullet"/>
      <w:lvlText w:val="●"/>
      <w:lvlJc w:val="left"/>
      <w:pPr>
        <w:ind w:left="720" w:hanging="360"/>
      </w:pPr>
      <w:rPr>
        <w:rFonts w:ascii="Arial" w:eastAsia="Arial" w:hAnsi="Arial" w:cs="Arial"/>
        <w:color w:val="4F4F4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6A"/>
    <w:rsid w:val="00350577"/>
    <w:rsid w:val="00602E6A"/>
    <w:rsid w:val="00C17BF0"/>
    <w:rsid w:val="00C62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BD4D28"/>
  <w15:docId w15:val="{6C3237A4-9B43-6648-8522-90E55A39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BF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B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ium.com/the-walkley-magazine/meet-the-our-watch-fellows-6fae7c9e8e6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mma.courtney@walkleys.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p.scholarshipsplatform.com/" TargetMode="External"/><Relationship Id="rId11" Type="http://schemas.openxmlformats.org/officeDocument/2006/relationships/hyperlink" Target="https://media.ourwatch.org.au/media-home/reporting-violence-against-women/" TargetMode="External"/><Relationship Id="rId5" Type="http://schemas.openxmlformats.org/officeDocument/2006/relationships/image" Target="media/image1.png"/><Relationship Id="rId10" Type="http://schemas.openxmlformats.org/officeDocument/2006/relationships/hyperlink" Target="https://media.ourwatch.org.au/" TargetMode="External"/><Relationship Id="rId4" Type="http://schemas.openxmlformats.org/officeDocument/2006/relationships/webSettings" Target="webSettings.xml"/><Relationship Id="rId9" Type="http://schemas.openxmlformats.org/officeDocument/2006/relationships/hyperlink" Target="https://linkprotect.cudasvc.com/url?a=http%3a%2f%2fwww.1800respect.org.au%2f&amp;c=E,1,hC1br_CIJLo1ODIFRQRUC6x4fIrJqFIad_ppCOlOywYGCIOoLY-yHMf6vo7vS7dcapGaMXAIw2WwjkC0WEPn3dmzkLyrfM6DrCrKK5xWA5LhlIrrB3pl_bD5K2Mntg,,&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1595</Words>
  <Characters>8901</Characters>
  <Application>Microsoft Office Word</Application>
  <DocSecurity>0</DocSecurity>
  <Lines>207</Lines>
  <Paragraphs>36</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Jarvis</cp:lastModifiedBy>
  <cp:revision>3</cp:revision>
  <dcterms:created xsi:type="dcterms:W3CDTF">2020-10-21T03:45:00Z</dcterms:created>
  <dcterms:modified xsi:type="dcterms:W3CDTF">2020-10-21T03:49:00Z</dcterms:modified>
</cp:coreProperties>
</file>